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1FFC21" w14:textId="77777777" w:rsidR="00E74FD7" w:rsidRPr="00E74FD7" w:rsidRDefault="00E74FD7" w:rsidP="00E74F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74FD7">
        <w:rPr>
          <w:rFonts w:ascii="Times New Roman" w:hAnsi="Times New Roman" w:cs="Times New Roman"/>
          <w:b/>
          <w:sz w:val="28"/>
          <w:szCs w:val="28"/>
        </w:rPr>
        <w:t>Бағдарлама</w:t>
      </w:r>
      <w:proofErr w:type="spellEnd"/>
    </w:p>
    <w:p w14:paraId="618E2BB1" w14:textId="1286A731" w:rsidR="004467B7" w:rsidRDefault="00E74FD7" w:rsidP="00E74F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4FD7">
        <w:rPr>
          <w:rFonts w:ascii="Times New Roman" w:hAnsi="Times New Roman" w:cs="Times New Roman"/>
          <w:b/>
          <w:sz w:val="28"/>
          <w:szCs w:val="28"/>
        </w:rPr>
        <w:t xml:space="preserve">2023/2024 </w:t>
      </w:r>
      <w:proofErr w:type="spellStart"/>
      <w:r w:rsidRPr="00E74FD7">
        <w:rPr>
          <w:rFonts w:ascii="Times New Roman" w:hAnsi="Times New Roman" w:cs="Times New Roman"/>
          <w:b/>
          <w:sz w:val="28"/>
          <w:szCs w:val="28"/>
        </w:rPr>
        <w:t>оқу</w:t>
      </w:r>
      <w:proofErr w:type="spellEnd"/>
      <w:r w:rsidRPr="00E74FD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4626B">
        <w:rPr>
          <w:rFonts w:ascii="Times New Roman" w:hAnsi="Times New Roman" w:cs="Times New Roman"/>
          <w:b/>
          <w:sz w:val="28"/>
          <w:szCs w:val="28"/>
        </w:rPr>
        <w:t>жылының</w:t>
      </w:r>
      <w:proofErr w:type="spellEnd"/>
      <w:r w:rsidRPr="0054626B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="0054626B" w:rsidRPr="0054626B">
        <w:rPr>
          <w:rFonts w:ascii="Times New Roman" w:hAnsi="Times New Roman" w:cs="Times New Roman"/>
          <w:b/>
          <w:sz w:val="28"/>
          <w:szCs w:val="28"/>
        </w:rPr>
        <w:t>Микропроцессорлық</w:t>
      </w:r>
      <w:proofErr w:type="spellEnd"/>
      <w:r w:rsidR="0054626B" w:rsidRPr="0054626B">
        <w:rPr>
          <w:rFonts w:ascii="Times New Roman" w:hAnsi="Times New Roman" w:cs="Times New Roman"/>
          <w:b/>
          <w:sz w:val="28"/>
          <w:szCs w:val="28"/>
        </w:rPr>
        <w:t xml:space="preserve"> техника</w:t>
      </w:r>
      <w:r w:rsidRPr="0054626B">
        <w:rPr>
          <w:rFonts w:ascii="Times New Roman" w:hAnsi="Times New Roman" w:cs="Times New Roman"/>
          <w:b/>
          <w:sz w:val="28"/>
          <w:szCs w:val="28"/>
        </w:rPr>
        <w:t xml:space="preserve">» курсы </w:t>
      </w:r>
      <w:proofErr w:type="spellStart"/>
      <w:r w:rsidRPr="0054626B">
        <w:rPr>
          <w:rFonts w:ascii="Times New Roman" w:hAnsi="Times New Roman" w:cs="Times New Roman"/>
          <w:b/>
          <w:sz w:val="28"/>
          <w:szCs w:val="28"/>
        </w:rPr>
        <w:t>бойынша</w:t>
      </w:r>
      <w:proofErr w:type="spellEnd"/>
      <w:r w:rsidRPr="0054626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4626B">
        <w:rPr>
          <w:rFonts w:ascii="Times New Roman" w:hAnsi="Times New Roman" w:cs="Times New Roman"/>
          <w:b/>
          <w:sz w:val="28"/>
          <w:szCs w:val="28"/>
        </w:rPr>
        <w:t>қорытынды</w:t>
      </w:r>
      <w:proofErr w:type="spellEnd"/>
      <w:r w:rsidRPr="00E74FD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E74FD7">
        <w:rPr>
          <w:rFonts w:ascii="Times New Roman" w:hAnsi="Times New Roman" w:cs="Times New Roman"/>
          <w:b/>
          <w:sz w:val="28"/>
          <w:szCs w:val="28"/>
        </w:rPr>
        <w:t>ба</w:t>
      </w:r>
      <w:proofErr w:type="gramEnd"/>
      <w:r w:rsidRPr="00E74FD7">
        <w:rPr>
          <w:rFonts w:ascii="Times New Roman" w:hAnsi="Times New Roman" w:cs="Times New Roman"/>
          <w:b/>
          <w:sz w:val="28"/>
          <w:szCs w:val="28"/>
        </w:rPr>
        <w:t>қылау</w:t>
      </w:r>
      <w:proofErr w:type="spellEnd"/>
    </w:p>
    <w:p w14:paraId="46221ADF" w14:textId="77777777" w:rsidR="00E74FD7" w:rsidRPr="007055AE" w:rsidRDefault="00E74FD7" w:rsidP="00E74FD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62F2295" w14:textId="65FC40A5" w:rsidR="004467B7" w:rsidRPr="00E74FD7" w:rsidRDefault="002C6483" w:rsidP="004467B7">
      <w:pPr>
        <w:jc w:val="both"/>
        <w:rPr>
          <w:rFonts w:ascii="Times New Roman" w:hAnsi="Times New Roman" w:cs="Times New Roman"/>
          <w:bCs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u w:val="single"/>
          <w:lang w:val="kk-KZ"/>
        </w:rPr>
        <w:t>Механик</w:t>
      </w:r>
      <w:r w:rsidR="00E74FD7">
        <w:rPr>
          <w:rFonts w:ascii="Times New Roman" w:hAnsi="Times New Roman" w:cs="Times New Roman"/>
          <w:bCs/>
          <w:sz w:val="28"/>
          <w:szCs w:val="28"/>
          <w:u w:val="single"/>
          <w:lang w:val="kk-KZ"/>
        </w:rPr>
        <w:t>а</w:t>
      </w:r>
      <w:r>
        <w:rPr>
          <w:rFonts w:ascii="Times New Roman" w:hAnsi="Times New Roman" w:cs="Times New Roman"/>
          <w:bCs/>
          <w:sz w:val="28"/>
          <w:szCs w:val="28"/>
          <w:u w:val="single"/>
          <w:lang w:val="kk-KZ"/>
        </w:rPr>
        <w:t>-математи</w:t>
      </w:r>
      <w:r w:rsidR="00E74FD7">
        <w:rPr>
          <w:rFonts w:ascii="Times New Roman" w:hAnsi="Times New Roman" w:cs="Times New Roman"/>
          <w:bCs/>
          <w:sz w:val="28"/>
          <w:szCs w:val="28"/>
          <w:u w:val="single"/>
          <w:lang w:val="kk-KZ"/>
        </w:rPr>
        <w:t>ка</w:t>
      </w:r>
      <w:r w:rsidR="00E74FD7" w:rsidRPr="00E74F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74FD7" w:rsidRPr="007055AE">
        <w:rPr>
          <w:rFonts w:ascii="Times New Roman" w:hAnsi="Times New Roman" w:cs="Times New Roman"/>
          <w:b/>
          <w:sz w:val="28"/>
          <w:szCs w:val="28"/>
        </w:rPr>
        <w:t>Факультет</w:t>
      </w:r>
      <w:r w:rsidR="00E74FD7">
        <w:rPr>
          <w:rFonts w:ascii="Times New Roman" w:hAnsi="Times New Roman" w:cs="Times New Roman"/>
          <w:b/>
          <w:sz w:val="28"/>
          <w:szCs w:val="28"/>
          <w:lang w:val="kk-KZ"/>
        </w:rPr>
        <w:t>і</w:t>
      </w:r>
    </w:p>
    <w:p w14:paraId="794E7C93" w14:textId="5BD22F17" w:rsidR="004467B7" w:rsidRPr="0054626B" w:rsidRDefault="004467B7" w:rsidP="004467B7">
      <w:pPr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54626B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Кафедра </w:t>
      </w:r>
      <w:r w:rsidR="0054626B" w:rsidRPr="0054626B">
        <w:rPr>
          <w:rFonts w:ascii="Times New Roman" w:hAnsi="Times New Roman" w:cs="Times New Roman"/>
          <w:iCs/>
          <w:sz w:val="28"/>
          <w:szCs w:val="28"/>
          <w:lang w:val="kk-KZ"/>
        </w:rPr>
        <w:t>Механика</w:t>
      </w:r>
    </w:p>
    <w:p w14:paraId="2F3BCEFC" w14:textId="53F59DFD" w:rsidR="0054626B" w:rsidRDefault="00E74FD7" w:rsidP="0054626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 w:rsidRPr="00E74FD7">
        <w:rPr>
          <w:rFonts w:ascii="Times New Roman" w:hAnsi="Times New Roman" w:cs="Times New Roman"/>
          <w:b/>
          <w:bCs/>
          <w:sz w:val="28"/>
          <w:szCs w:val="28"/>
          <w:lang w:val="kk-KZ"/>
        </w:rPr>
        <w:t>Білім беру бағдарламасының коды және атауы</w:t>
      </w:r>
      <w:r w:rsidR="004467B7" w:rsidRPr="0054626B">
        <w:rPr>
          <w:rFonts w:ascii="Times New Roman" w:hAnsi="Times New Roman" w:cs="Times New Roman"/>
          <w:sz w:val="28"/>
          <w:szCs w:val="28"/>
          <w:lang w:val="kk-KZ"/>
        </w:rPr>
        <w:t>:</w:t>
      </w:r>
      <w:r w:rsidR="004467B7" w:rsidRPr="007055AE">
        <w:rPr>
          <w:rFonts w:ascii="Times New Roman" w:hAnsi="Times New Roman" w:cs="Times New Roman"/>
          <w:sz w:val="28"/>
          <w:szCs w:val="28"/>
          <w:lang w:val="kk-KZ" w:eastAsia="ar-SA"/>
        </w:rPr>
        <w:t xml:space="preserve"> </w:t>
      </w:r>
      <w:r w:rsidR="0054626B" w:rsidRPr="0054626B">
        <w:rPr>
          <w:rFonts w:ascii="Times New Roman" w:hAnsi="Times New Roman" w:cs="Times New Roman"/>
          <w:sz w:val="28"/>
          <w:szCs w:val="28"/>
          <w:lang w:val="kk-KZ"/>
        </w:rPr>
        <w:t xml:space="preserve">6B07110 </w:t>
      </w:r>
      <w:r w:rsidR="0054626B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54626B" w:rsidRPr="0054626B">
        <w:rPr>
          <w:rFonts w:ascii="Times New Roman" w:hAnsi="Times New Roman" w:cs="Times New Roman"/>
          <w:sz w:val="28"/>
          <w:szCs w:val="28"/>
          <w:lang w:val="kk-KZ"/>
        </w:rPr>
        <w:t xml:space="preserve">Робототехникалық жүйелер </w:t>
      </w:r>
    </w:p>
    <w:p w14:paraId="5F18875C" w14:textId="24806394" w:rsidR="004467B7" w:rsidRPr="0054626B" w:rsidRDefault="00E74FD7" w:rsidP="0054626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54626B"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gramEnd"/>
      <w:r w:rsidRPr="0054626B">
        <w:rPr>
          <w:rFonts w:ascii="Times New Roman" w:hAnsi="Times New Roman" w:cs="Times New Roman"/>
          <w:b/>
          <w:bCs/>
          <w:sz w:val="28"/>
          <w:szCs w:val="28"/>
        </w:rPr>
        <w:t>әннің</w:t>
      </w:r>
      <w:proofErr w:type="spellEnd"/>
      <w:r w:rsidRPr="0054626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4626B">
        <w:rPr>
          <w:rFonts w:ascii="Times New Roman" w:hAnsi="Times New Roman" w:cs="Times New Roman"/>
          <w:b/>
          <w:bCs/>
          <w:sz w:val="28"/>
          <w:szCs w:val="28"/>
        </w:rPr>
        <w:t>атауы</w:t>
      </w:r>
      <w:proofErr w:type="spellEnd"/>
      <w:r w:rsidR="004467B7" w:rsidRPr="0054626B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4467B7" w:rsidRPr="0054626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54626B" w:rsidRPr="0054626B">
        <w:rPr>
          <w:rFonts w:ascii="Times New Roman" w:hAnsi="Times New Roman" w:cs="Times New Roman"/>
          <w:b/>
          <w:sz w:val="28"/>
          <w:szCs w:val="28"/>
        </w:rPr>
        <w:t>Микропроцессорлық</w:t>
      </w:r>
      <w:proofErr w:type="spellEnd"/>
      <w:r w:rsidR="0054626B" w:rsidRPr="0054626B">
        <w:rPr>
          <w:rFonts w:ascii="Times New Roman" w:hAnsi="Times New Roman" w:cs="Times New Roman"/>
          <w:b/>
          <w:sz w:val="28"/>
          <w:szCs w:val="28"/>
        </w:rPr>
        <w:t xml:space="preserve"> техника</w:t>
      </w:r>
    </w:p>
    <w:p w14:paraId="4B0DC45D" w14:textId="2F545D3A" w:rsidR="004467B7" w:rsidRPr="0054626B" w:rsidRDefault="004467B7" w:rsidP="00507B04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4626B">
        <w:rPr>
          <w:rFonts w:ascii="Times New Roman" w:hAnsi="Times New Roman" w:cs="Times New Roman"/>
          <w:b/>
          <w:bCs/>
          <w:sz w:val="28"/>
          <w:szCs w:val="28"/>
        </w:rPr>
        <w:t>Курс</w:t>
      </w:r>
      <w:r w:rsidRPr="0054626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4626B" w:rsidRPr="0054626B">
        <w:rPr>
          <w:rFonts w:ascii="Times New Roman" w:hAnsi="Times New Roman" w:cs="Times New Roman"/>
          <w:bCs/>
          <w:sz w:val="28"/>
          <w:szCs w:val="28"/>
          <w:lang w:val="kk-KZ"/>
        </w:rPr>
        <w:t>3</w:t>
      </w:r>
    </w:p>
    <w:p w14:paraId="223F5C11" w14:textId="2D07042E" w:rsidR="00E74FD7" w:rsidRPr="0054626B" w:rsidRDefault="00E74FD7" w:rsidP="00507B04">
      <w:pPr>
        <w:jc w:val="both"/>
        <w:rPr>
          <w:rFonts w:ascii="Times New Roman" w:hAnsi="Times New Roman" w:cs="Times New Roman"/>
          <w:sz w:val="28"/>
          <w:szCs w:val="28"/>
          <w:lang w:val="kk-KZ" w:eastAsia="ar-SA"/>
        </w:rPr>
      </w:pPr>
      <w:r w:rsidRPr="0054626B">
        <w:rPr>
          <w:rFonts w:ascii="Times New Roman" w:hAnsi="Times New Roman" w:cs="Times New Roman"/>
          <w:b/>
          <w:sz w:val="28"/>
          <w:szCs w:val="28"/>
          <w:lang w:val="kk-KZ" w:eastAsia="ar-SA"/>
        </w:rPr>
        <w:t xml:space="preserve">Мұғалім: </w:t>
      </w:r>
      <w:r w:rsidR="0054626B" w:rsidRPr="0054626B">
        <w:rPr>
          <w:rFonts w:ascii="Times New Roman" w:hAnsi="Times New Roman" w:cs="Times New Roman"/>
          <w:sz w:val="28"/>
          <w:szCs w:val="28"/>
          <w:lang w:val="kk-KZ" w:eastAsia="ar-SA"/>
        </w:rPr>
        <w:t>Аманов Бекзат Ондасынулы</w:t>
      </w:r>
    </w:p>
    <w:p w14:paraId="435ADC3A" w14:textId="7012628D" w:rsidR="004467B7" w:rsidRPr="00E74FD7" w:rsidRDefault="00E74FD7" w:rsidP="00507B04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74FD7">
        <w:rPr>
          <w:rFonts w:ascii="Times New Roman" w:hAnsi="Times New Roman" w:cs="Times New Roman"/>
          <w:b/>
          <w:sz w:val="28"/>
          <w:szCs w:val="28"/>
          <w:lang w:val="kk-KZ"/>
        </w:rPr>
        <w:t xml:space="preserve">Хаттама және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кафердра</w:t>
      </w:r>
      <w:r w:rsidRPr="00E74FD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қарау және бекіту күні </w:t>
      </w:r>
      <w:r w:rsidR="004467B7" w:rsidRPr="00E74FD7">
        <w:rPr>
          <w:rFonts w:ascii="Times New Roman" w:hAnsi="Times New Roman" w:cs="Times New Roman"/>
          <w:b/>
          <w:sz w:val="28"/>
          <w:szCs w:val="28"/>
          <w:lang w:val="kk-KZ"/>
        </w:rPr>
        <w:t>_________</w:t>
      </w:r>
      <w:r w:rsidR="004467B7" w:rsidRPr="00E74FD7">
        <w:rPr>
          <w:rFonts w:ascii="Times New Roman" w:hAnsi="Times New Roman" w:cs="Times New Roman"/>
          <w:sz w:val="28"/>
          <w:szCs w:val="28"/>
          <w:lang w:val="kk-KZ"/>
        </w:rPr>
        <w:t>_________</w:t>
      </w:r>
    </w:p>
    <w:p w14:paraId="32760000" w14:textId="77777777" w:rsidR="00E74FD7" w:rsidRPr="00E74FD7" w:rsidRDefault="00E74FD7" w:rsidP="00E74FD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74FD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Оқу пәні бойынша қорытынды бақылау </w:t>
      </w:r>
      <w:r w:rsidRPr="00E74FD7">
        <w:rPr>
          <w:rFonts w:ascii="Times New Roman" w:hAnsi="Times New Roman" w:cs="Times New Roman"/>
          <w:sz w:val="28"/>
          <w:szCs w:val="28"/>
          <w:lang w:val="kk-KZ"/>
        </w:rPr>
        <w:t>нысаны дәстүрлі түрде жазылады (тақырыптар қамтылуы керек: СРО, семинарлар)</w:t>
      </w:r>
    </w:p>
    <w:p w14:paraId="12BF89C6" w14:textId="77777777" w:rsidR="00E74FD7" w:rsidRPr="0054626B" w:rsidRDefault="00E74FD7" w:rsidP="00E74FD7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4626B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Платформа: </w:t>
      </w:r>
      <w:r w:rsidRPr="0054626B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жоқ</w:t>
      </w:r>
    </w:p>
    <w:p w14:paraId="3C69646C" w14:textId="77777777" w:rsidR="004467B7" w:rsidRPr="0054626B" w:rsidRDefault="004467B7">
      <w:pPr>
        <w:widowControl w:val="0"/>
        <w:spacing w:line="240" w:lineRule="auto"/>
        <w:ind w:left="852" w:right="170" w:firstLine="67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kk-KZ"/>
        </w:rPr>
      </w:pPr>
    </w:p>
    <w:p w14:paraId="0C1F3D7D" w14:textId="71B6114B" w:rsidR="00E74FD7" w:rsidRPr="0054626B" w:rsidRDefault="00E74FD7" w:rsidP="00507B04">
      <w:pPr>
        <w:widowControl w:val="0"/>
        <w:spacing w:line="240" w:lineRule="auto"/>
        <w:ind w:right="17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54626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kk-KZ"/>
        </w:rPr>
        <w:t>Жазбаша емтихан</w:t>
      </w:r>
      <w:r w:rsidRPr="0054626B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– студент емтихан кестесіне сәйкес емтихан сұрақтарға жауап жолын толтыру арқылы ғимаратта емтихан тапсырады. Емтиханды бақылаудың автоматтандырылған жүйесі немесе проктор жүзеге асырады.</w:t>
      </w:r>
    </w:p>
    <w:p w14:paraId="079A54FD" w14:textId="77777777" w:rsidR="001E5E27" w:rsidRPr="0054626B" w:rsidRDefault="001E5E27" w:rsidP="00507B04">
      <w:pPr>
        <w:spacing w:line="1" w:lineRule="exact"/>
        <w:ind w:firstLine="567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690C737C" w14:textId="77777777" w:rsidR="004467B7" w:rsidRPr="0054626B" w:rsidRDefault="004467B7" w:rsidP="00507B04">
      <w:pPr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14:paraId="2C098AAA" w14:textId="0940AA44" w:rsidR="00E74FD7" w:rsidRPr="0054626B" w:rsidRDefault="00E74FD7" w:rsidP="00507B04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СТАНДАРТТЫ</w:t>
      </w:r>
      <w:r w:rsidRPr="005462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ЖАЗБА ЕМТИХАН – СҰРАҚТАРҒА ЖАУАП.</w:t>
      </w:r>
    </w:p>
    <w:p w14:paraId="22A42886" w14:textId="7578F4F3" w:rsidR="001E5E27" w:rsidRPr="0054626B" w:rsidRDefault="00E74FD7" w:rsidP="00507B04">
      <w:pPr>
        <w:widowControl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5462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Офлайн жүргізілді. Емтихан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форматы</w:t>
      </w:r>
      <w:r w:rsidR="004B23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-</w:t>
      </w:r>
      <w:r w:rsidRPr="005462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синхронды.</w:t>
      </w:r>
    </w:p>
    <w:p w14:paraId="0EB351E2" w14:textId="77777777" w:rsidR="001E5E27" w:rsidRPr="0054626B" w:rsidRDefault="001E5E27" w:rsidP="00507B04">
      <w:pPr>
        <w:spacing w:after="33" w:line="240" w:lineRule="exac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1058FD3B" w14:textId="5A47C2D7" w:rsidR="001E5E27" w:rsidRPr="0054626B" w:rsidRDefault="004B23A7" w:rsidP="00507B04">
      <w:pPr>
        <w:widowControl w:val="0"/>
        <w:spacing w:line="258" w:lineRule="auto"/>
        <w:ind w:right="167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54626B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Студенттің жазбаша емтихан тапсыру процесі студентке </w:t>
      </w:r>
      <w:r w:rsidRPr="0054626B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емтихан билетін жасауды қамтиды</w:t>
      </w:r>
      <w:r w:rsidRPr="0054626B">
        <w:rPr>
          <w:rFonts w:ascii="Times New Roman" w:hAnsi="Times New Roman" w:cs="Times New Roman"/>
          <w:color w:val="000000"/>
          <w:sz w:val="28"/>
          <w:szCs w:val="28"/>
          <w:lang w:val="kk-KZ"/>
        </w:rPr>
        <w:t>, оған мәтінді жауап парақтарына тікелей енгізу арқылы жазбаша жауапты қалыптастыру қажет.</w:t>
      </w:r>
    </w:p>
    <w:p w14:paraId="40F787C4" w14:textId="77777777" w:rsidR="001E5E27" w:rsidRPr="0054626B" w:rsidRDefault="001E5E27">
      <w:pPr>
        <w:spacing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14:paraId="62E8781A" w14:textId="77777777" w:rsidR="004B23A7" w:rsidRPr="0054626B" w:rsidRDefault="004B23A7" w:rsidP="004B23A7">
      <w:pPr>
        <w:widowControl w:val="0"/>
        <w:spacing w:before="10" w:line="240" w:lineRule="auto"/>
        <w:ind w:right="-5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4626B">
        <w:rPr>
          <w:rFonts w:ascii="Times New Roman" w:hAnsi="Times New Roman" w:cs="Times New Roman"/>
          <w:b/>
          <w:sz w:val="28"/>
          <w:szCs w:val="28"/>
          <w:lang w:val="kk-KZ"/>
        </w:rPr>
        <w:t>ЕМТИХАНДЫ ӨТКІЗУ РЕГЛАМЕНТІ</w:t>
      </w:r>
    </w:p>
    <w:p w14:paraId="276B61E9" w14:textId="7385EB6A" w:rsidR="001E5E27" w:rsidRPr="004B23A7" w:rsidRDefault="004B23A7" w:rsidP="002C6483">
      <w:pPr>
        <w:widowControl w:val="0"/>
        <w:spacing w:before="10" w:line="240" w:lineRule="auto"/>
        <w:ind w:right="-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kk-KZ"/>
        </w:rPr>
        <w:t>МАҢЫЗДЫ</w:t>
      </w:r>
      <w:r w:rsidR="00C40ECB" w:rsidRPr="0054626B">
        <w:rPr>
          <w:rFonts w:ascii="Times New Roman" w:eastAsia="Times New Roman" w:hAnsi="Times New Roman" w:cs="Times New Roman"/>
          <w:color w:val="FF0000"/>
          <w:spacing w:val="66"/>
          <w:sz w:val="28"/>
          <w:szCs w:val="28"/>
          <w:lang w:val="kk-KZ"/>
        </w:rPr>
        <w:t xml:space="preserve"> </w:t>
      </w:r>
      <w:r w:rsidR="00C40ECB" w:rsidRPr="0054626B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–</w:t>
      </w:r>
      <w:r w:rsidR="00C40ECB" w:rsidRPr="0054626B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val="kk-KZ"/>
        </w:rPr>
        <w:t xml:space="preserve"> </w:t>
      </w:r>
      <w:r w:rsidRPr="0054626B">
        <w:rPr>
          <w:rFonts w:ascii="Times New Roman" w:hAnsi="Times New Roman" w:cs="Times New Roman"/>
          <w:sz w:val="28"/>
          <w:szCs w:val="28"/>
          <w:lang w:val="kk-KZ"/>
        </w:rPr>
        <w:t>емтихан білім алушылар мен оқытушыларға алдын-ала белгілі кесте бойынша өткізіледі. Бұған кафедралар мен факультеттер жауапты</w:t>
      </w:r>
      <w:r w:rsidRPr="004B23A7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5D97F7E4" w14:textId="77777777" w:rsidR="001E5E27" w:rsidRPr="0054626B" w:rsidRDefault="001E5E27">
      <w:pPr>
        <w:spacing w:after="48" w:line="240" w:lineRule="exac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2A0DD446" w14:textId="594C8E23" w:rsidR="001E5E27" w:rsidRPr="0054626B" w:rsidRDefault="004B23A7" w:rsidP="00507B04">
      <w:pPr>
        <w:widowControl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БІЛІМ АЛУШЫ</w:t>
      </w:r>
    </w:p>
    <w:p w14:paraId="347B5CD4" w14:textId="5227EA39" w:rsidR="00A877FB" w:rsidRPr="0054626B" w:rsidRDefault="00A877FB" w:rsidP="00A877FB">
      <w:pPr>
        <w:widowControl w:val="0"/>
        <w:spacing w:line="240" w:lineRule="auto"/>
        <w:ind w:left="360" w:right="-17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54626B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1.</w:t>
      </w:r>
      <w:r w:rsidRPr="0054626B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kk-KZ"/>
        </w:rPr>
        <w:t xml:space="preserve"> </w:t>
      </w:r>
      <w:r w:rsidR="004B23A7" w:rsidRPr="0054626B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Емтихан тапсыру үшін ғимаратқа алдын ала келіп, аудитория табу керек.</w:t>
      </w:r>
    </w:p>
    <w:p w14:paraId="7BA4FF16" w14:textId="7002E159" w:rsidR="00A877FB" w:rsidRPr="0054626B" w:rsidRDefault="00A877FB" w:rsidP="00A877FB">
      <w:pPr>
        <w:widowControl w:val="0"/>
        <w:spacing w:line="240" w:lineRule="auto"/>
        <w:ind w:left="360" w:right="-57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54626B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2.</w:t>
      </w:r>
      <w:r w:rsidRPr="0054626B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kk-KZ"/>
        </w:rPr>
        <w:t xml:space="preserve"> </w:t>
      </w:r>
      <w:r w:rsidR="004B23A7" w:rsidRPr="0054626B">
        <w:rPr>
          <w:rFonts w:ascii="Times New Roman" w:hAnsi="Times New Roman" w:cs="Times New Roman"/>
          <w:sz w:val="28"/>
          <w:szCs w:val="28"/>
          <w:lang w:val="kk-KZ"/>
        </w:rPr>
        <w:t>Тіркеу парағына қол қойыңыз.</w:t>
      </w:r>
      <w:r w:rsidRPr="0054626B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kk-KZ"/>
        </w:rPr>
        <w:t xml:space="preserve"> </w:t>
      </w:r>
    </w:p>
    <w:p w14:paraId="03DAF98A" w14:textId="466F3E7D" w:rsidR="00A877FB" w:rsidRPr="0054626B" w:rsidRDefault="00A877FB" w:rsidP="00A877FB">
      <w:pPr>
        <w:widowControl w:val="0"/>
        <w:spacing w:before="1" w:line="240" w:lineRule="auto"/>
        <w:ind w:left="360" w:right="-58" w:hanging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54626B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3.</w:t>
      </w:r>
      <w:r w:rsidRPr="0054626B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kk-KZ"/>
        </w:rPr>
        <w:t xml:space="preserve"> </w:t>
      </w:r>
      <w:r w:rsidR="004B23A7" w:rsidRPr="0054626B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Орныңызға отырып, билеттерді кезекші мұғалім беруін күтіңіз.</w:t>
      </w:r>
    </w:p>
    <w:p w14:paraId="02A3D111" w14:textId="18D6002F" w:rsidR="00A877FB" w:rsidRPr="0054626B" w:rsidRDefault="00A877FB" w:rsidP="00A877FB">
      <w:pPr>
        <w:widowControl w:val="0"/>
        <w:spacing w:line="257" w:lineRule="auto"/>
        <w:ind w:left="360" w:right="555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54626B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4. </w:t>
      </w:r>
      <w:r w:rsidR="004B23A7" w:rsidRPr="0054626B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Билет алған соң, билеттегі сұрақтарға жауап беруге кірісіңіз.</w:t>
      </w:r>
    </w:p>
    <w:p w14:paraId="619839E9" w14:textId="0A9B6AF2" w:rsidR="00A877FB" w:rsidRPr="0054626B" w:rsidRDefault="00A877FB" w:rsidP="00A877FB">
      <w:pPr>
        <w:widowControl w:val="0"/>
        <w:spacing w:line="258" w:lineRule="auto"/>
        <w:ind w:right="49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54626B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5. </w:t>
      </w:r>
      <w:r w:rsidR="004B23A7" w:rsidRPr="0054626B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Емтиханның ұзақтығы тура </w:t>
      </w:r>
      <w:r w:rsidR="004B23A7" w:rsidRPr="005462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2 сағатты</w:t>
      </w:r>
      <w:r w:rsidR="004B23A7" w:rsidRPr="0054626B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құрайды.</w:t>
      </w:r>
    </w:p>
    <w:p w14:paraId="27F29D74" w14:textId="603D33EA" w:rsidR="00A877FB" w:rsidRPr="0054626B" w:rsidRDefault="00A877FB" w:rsidP="00A877FB">
      <w:pPr>
        <w:widowControl w:val="0"/>
        <w:spacing w:line="258" w:lineRule="auto"/>
        <w:ind w:right="49"/>
        <w:rPr>
          <w:rFonts w:ascii="Times New Roman" w:hAnsi="Times New Roman" w:cs="Times New Roman"/>
          <w:sz w:val="28"/>
          <w:szCs w:val="28"/>
          <w:lang w:val="kk-KZ"/>
        </w:rPr>
      </w:pPr>
      <w:r w:rsidRPr="0054626B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6. </w:t>
      </w:r>
      <w:r w:rsidR="004B23A7" w:rsidRPr="0054626B">
        <w:rPr>
          <w:rFonts w:ascii="Times New Roman" w:hAnsi="Times New Roman" w:cs="Times New Roman"/>
          <w:sz w:val="28"/>
          <w:szCs w:val="28"/>
          <w:lang w:val="kk-KZ"/>
        </w:rPr>
        <w:t>Аяқтаған соң жауап парақтарын кезекші мұғалімге тапсыру керек.</w:t>
      </w:r>
    </w:p>
    <w:p w14:paraId="1BDB89CF" w14:textId="77777777" w:rsidR="001E5E27" w:rsidRPr="0054626B" w:rsidRDefault="001E5E27">
      <w:pPr>
        <w:spacing w:after="39" w:line="240" w:lineRule="exac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50427E20" w14:textId="6C6A04C8" w:rsidR="001E5E27" w:rsidRPr="0054626B" w:rsidRDefault="00C40ECB">
      <w:pPr>
        <w:widowControl w:val="0"/>
        <w:spacing w:line="255" w:lineRule="auto"/>
        <w:ind w:left="458" w:right="31"/>
        <w:jc w:val="center"/>
        <w:rPr>
          <w:rFonts w:ascii="Times New Roman" w:eastAsia="Arial" w:hAnsi="Times New Roman" w:cs="Times New Roman"/>
          <w:b/>
          <w:bCs/>
          <w:w w:val="101"/>
          <w:sz w:val="28"/>
          <w:szCs w:val="28"/>
          <w:lang w:val="kk-KZ"/>
        </w:rPr>
      </w:pPr>
      <w:r w:rsidRPr="007055AE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3120" behindDoc="1" locked="0" layoutInCell="0" allowOverlap="1" wp14:anchorId="4012083A" wp14:editId="0ED273E3">
                <wp:simplePos x="0" y="0"/>
                <wp:positionH relativeFrom="page">
                  <wp:posOffset>972616</wp:posOffset>
                </wp:positionH>
                <wp:positionV relativeFrom="paragraph">
                  <wp:posOffset>-1074</wp:posOffset>
                </wp:positionV>
                <wp:extent cx="6133846" cy="345949"/>
                <wp:effectExtent l="0" t="0" r="0" b="0"/>
                <wp:wrapNone/>
                <wp:docPr id="7" name="drawingObject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33846" cy="345949"/>
                          <a:chOff x="0" y="0"/>
                          <a:chExt cx="6133846" cy="345949"/>
                        </a:xfrm>
                        <a:noFill/>
                      </wpg:grpSpPr>
                      <wps:wsp>
                        <wps:cNvPr id="8" name="Shape 8"/>
                        <wps:cNvSpPr/>
                        <wps:spPr>
                          <a:xfrm>
                            <a:off x="0" y="0"/>
                            <a:ext cx="6133846" cy="1722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33846" h="172211">
                                <a:moveTo>
                                  <a:pt x="0" y="0"/>
                                </a:moveTo>
                                <a:lnTo>
                                  <a:pt x="0" y="172211"/>
                                </a:lnTo>
                                <a:lnTo>
                                  <a:pt x="6133846" y="172211"/>
                                </a:lnTo>
                                <a:lnTo>
                                  <a:pt x="61338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172213"/>
                            <a:ext cx="6133846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33846" h="173735">
                                <a:moveTo>
                                  <a:pt x="0" y="0"/>
                                </a:moveTo>
                                <a:lnTo>
                                  <a:pt x="0" y="173735"/>
                                </a:lnTo>
                                <a:lnTo>
                                  <a:pt x="6133846" y="173735"/>
                                </a:lnTo>
                                <a:lnTo>
                                  <a:pt x="61338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>
            <w:pict>
              <v:group w14:anchorId="2A747DD7" id="drawingObject7" o:spid="_x0000_s1026" style="position:absolute;margin-left:76.6pt;margin-top:-.1pt;width:483pt;height:27.25pt;z-index:-251663360;mso-position-horizontal-relative:page" coordsize="61338,34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" o:allowincell="f">
                <v:shape id="Shape 8" o:spid="_x0000_s1027" style="position:absolute;width:61338;height:1722;visibility:visible;mso-wrap-style:square;v-text-anchor:top" coordsize="6133846,172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" path="m,l,172211r6133846,l6133846,,,xe" stroked="f">
                  <v:path arrowok="t" textboxrect="0,0,6133846,172211"/>
                </v:shape>
                <v:shape id="Shape 9" o:spid="_x0000_s1028" style="position:absolute;top:1722;width:61338;height:1737;visibility:visible;mso-wrap-style:square;v-text-anchor:top" coordsize="6133846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" path="m,l,173735r6133846,l6133846,,,xe" stroked="f">
                  <v:path arrowok="t" textboxrect="0,0,6133846,173735"/>
                </v:shape>
                <w10:wrap anchorx="page"/>
              </v:group>
            </w:pict>
          </mc:Fallback>
        </mc:AlternateContent>
      </w:r>
      <w:r w:rsidR="004B23A7" w:rsidRPr="0054626B">
        <w:rPr>
          <w:lang w:val="kk-KZ"/>
        </w:rPr>
        <w:t xml:space="preserve"> </w:t>
      </w:r>
      <w:r w:rsidR="004B23A7" w:rsidRPr="0054626B">
        <w:rPr>
          <w:rFonts w:ascii="Times New Roman" w:hAnsi="Times New Roman" w:cs="Times New Roman"/>
          <w:b/>
          <w:noProof/>
          <w:sz w:val="28"/>
          <w:szCs w:val="28"/>
          <w:lang w:val="kk-KZ"/>
        </w:rPr>
        <w:t xml:space="preserve">Пән бойынша қорытынды емтихан тақырыптарының тізімі </w:t>
      </w:r>
    </w:p>
    <w:p w14:paraId="1F09B933" w14:textId="77777777" w:rsidR="001E5E27" w:rsidRPr="0054626B" w:rsidRDefault="001E5E27" w:rsidP="0054626B">
      <w:pPr>
        <w:spacing w:line="240" w:lineRule="auto"/>
        <w:rPr>
          <w:rFonts w:ascii="Times New Roman" w:eastAsia="Arial" w:hAnsi="Times New Roman" w:cs="Times New Roman"/>
          <w:w w:val="101"/>
          <w:sz w:val="28"/>
          <w:szCs w:val="28"/>
          <w:lang w:val="kk-KZ"/>
        </w:rPr>
      </w:pPr>
    </w:p>
    <w:p w14:paraId="004C6AC9" w14:textId="56D91752" w:rsidR="0054626B" w:rsidRPr="0054626B" w:rsidRDefault="0054626B" w:rsidP="0054626B">
      <w:pPr>
        <w:widowControl w:val="0"/>
        <w:spacing w:line="240" w:lineRule="auto"/>
        <w:ind w:right="-20"/>
        <w:rPr>
          <w:rFonts w:ascii="Times New Roman" w:hAnsi="Times New Roman" w:cs="Times New Roman"/>
          <w:sz w:val="28"/>
          <w:szCs w:val="28"/>
          <w:lang w:val="kk-KZ"/>
        </w:rPr>
      </w:pPr>
      <w:r w:rsidRPr="0054626B">
        <w:rPr>
          <w:rFonts w:ascii="Times New Roman" w:hAnsi="Times New Roman" w:cs="Times New Roman"/>
          <w:sz w:val="28"/>
          <w:szCs w:val="28"/>
          <w:lang w:val="kk-KZ"/>
        </w:rPr>
        <w:t>1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54626B">
        <w:rPr>
          <w:rFonts w:ascii="Times New Roman" w:hAnsi="Times New Roman" w:cs="Times New Roman"/>
          <w:sz w:val="28"/>
          <w:szCs w:val="28"/>
          <w:lang w:val="kk-KZ"/>
        </w:rPr>
        <w:t>Микропроцессорлардың құрылымы мен жүйесі бойынша жіктелуі.</w:t>
      </w:r>
    </w:p>
    <w:p w14:paraId="0EA94643" w14:textId="4EDDED0A" w:rsidR="0054626B" w:rsidRPr="0054626B" w:rsidRDefault="0054626B" w:rsidP="0054626B">
      <w:pPr>
        <w:widowControl w:val="0"/>
        <w:spacing w:line="240" w:lineRule="auto"/>
        <w:ind w:right="-20"/>
        <w:rPr>
          <w:rFonts w:ascii="Times New Roman" w:hAnsi="Times New Roman" w:cs="Times New Roman"/>
          <w:sz w:val="28"/>
          <w:szCs w:val="28"/>
          <w:lang w:val="kk-KZ"/>
        </w:rPr>
      </w:pPr>
      <w:r w:rsidRPr="0054626B">
        <w:rPr>
          <w:rFonts w:ascii="Times New Roman" w:hAnsi="Times New Roman" w:cs="Times New Roman"/>
          <w:sz w:val="28"/>
          <w:szCs w:val="28"/>
          <w:lang w:val="kk-KZ"/>
        </w:rPr>
        <w:t>2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54626B">
        <w:rPr>
          <w:rFonts w:ascii="Times New Roman" w:hAnsi="Times New Roman" w:cs="Times New Roman"/>
          <w:sz w:val="28"/>
          <w:szCs w:val="28"/>
          <w:lang w:val="kk-KZ"/>
        </w:rPr>
        <w:t>Логикалық командалар.</w:t>
      </w:r>
    </w:p>
    <w:p w14:paraId="03BFC341" w14:textId="77777777" w:rsidR="0054626B" w:rsidRDefault="0054626B" w:rsidP="0054626B">
      <w:pPr>
        <w:widowControl w:val="0"/>
        <w:spacing w:line="240" w:lineRule="auto"/>
        <w:ind w:right="-20"/>
        <w:rPr>
          <w:rFonts w:ascii="Times New Roman" w:hAnsi="Times New Roman" w:cs="Times New Roman"/>
          <w:sz w:val="28"/>
          <w:szCs w:val="28"/>
          <w:lang w:val="kk-KZ"/>
        </w:rPr>
      </w:pPr>
      <w:r w:rsidRPr="0054626B">
        <w:rPr>
          <w:rFonts w:ascii="Times New Roman" w:hAnsi="Times New Roman" w:cs="Times New Roman"/>
          <w:sz w:val="28"/>
          <w:szCs w:val="28"/>
          <w:lang w:val="kk-KZ"/>
        </w:rPr>
        <w:t>3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54626B">
        <w:rPr>
          <w:rFonts w:ascii="Times New Roman" w:hAnsi="Times New Roman" w:cs="Times New Roman"/>
          <w:sz w:val="28"/>
          <w:szCs w:val="28"/>
          <w:lang w:val="kk-KZ"/>
        </w:rPr>
        <w:t xml:space="preserve">Микропроцессордың ішкі құрылымы. Негізгі элементтер. </w:t>
      </w:r>
    </w:p>
    <w:p w14:paraId="0EF93663" w14:textId="6EB256FF" w:rsidR="0054626B" w:rsidRPr="0054626B" w:rsidRDefault="0054626B" w:rsidP="0054626B">
      <w:pPr>
        <w:widowControl w:val="0"/>
        <w:spacing w:line="240" w:lineRule="auto"/>
        <w:ind w:right="-2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4.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54626B">
        <w:rPr>
          <w:rFonts w:ascii="Times New Roman" w:hAnsi="Times New Roman" w:cs="Times New Roman"/>
          <w:sz w:val="28"/>
          <w:szCs w:val="28"/>
          <w:lang w:val="kk-KZ"/>
        </w:rPr>
        <w:t>Декодерлер. Ондық декодер. Мультиплексорлар.</w:t>
      </w:r>
    </w:p>
    <w:p w14:paraId="09A81EBC" w14:textId="06903ECD" w:rsidR="0054626B" w:rsidRPr="0054626B" w:rsidRDefault="0054626B" w:rsidP="0054626B">
      <w:pPr>
        <w:widowControl w:val="0"/>
        <w:spacing w:line="240" w:lineRule="auto"/>
        <w:ind w:right="-2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5.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54626B">
        <w:rPr>
          <w:rFonts w:ascii="Times New Roman" w:hAnsi="Times New Roman" w:cs="Times New Roman"/>
          <w:sz w:val="28"/>
          <w:szCs w:val="28"/>
          <w:lang w:val="kk-KZ"/>
        </w:rPr>
        <w:t>Демультиплексорлар. Тізбекті типті CA (жад машиналары).</w:t>
      </w:r>
    </w:p>
    <w:p w14:paraId="342D464A" w14:textId="77777777" w:rsidR="0054626B" w:rsidRDefault="0054626B" w:rsidP="0054626B">
      <w:pPr>
        <w:widowControl w:val="0"/>
        <w:spacing w:line="240" w:lineRule="auto"/>
        <w:ind w:right="-2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6.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54626B">
        <w:rPr>
          <w:rFonts w:ascii="Times New Roman" w:hAnsi="Times New Roman" w:cs="Times New Roman"/>
          <w:sz w:val="28"/>
          <w:szCs w:val="28"/>
          <w:lang w:val="kk-KZ"/>
        </w:rPr>
        <w:t>Тр</w:t>
      </w:r>
      <w:proofErr w:type="spellStart"/>
      <w:r w:rsidRPr="0054626B">
        <w:rPr>
          <w:rFonts w:ascii="Times New Roman" w:hAnsi="Times New Roman" w:cs="Times New Roman"/>
          <w:sz w:val="28"/>
          <w:szCs w:val="28"/>
        </w:rPr>
        <w:t>иггерлер</w:t>
      </w:r>
      <w:proofErr w:type="spellEnd"/>
      <w:r w:rsidRPr="0054626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4626B">
        <w:rPr>
          <w:rFonts w:ascii="Times New Roman" w:hAnsi="Times New Roman" w:cs="Times New Roman"/>
          <w:sz w:val="28"/>
          <w:szCs w:val="28"/>
        </w:rPr>
        <w:t>Тіркеу</w:t>
      </w:r>
      <w:r>
        <w:rPr>
          <w:rFonts w:ascii="Times New Roman" w:hAnsi="Times New Roman" w:cs="Times New Roman"/>
          <w:sz w:val="28"/>
          <w:szCs w:val="28"/>
        </w:rPr>
        <w:t>лер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Микропроцессор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нұсқаулары.</w:t>
      </w:r>
      <w:proofErr w:type="spellEnd"/>
    </w:p>
    <w:p w14:paraId="1ECF5BCF" w14:textId="1B3F58B7" w:rsidR="0054626B" w:rsidRPr="0054626B" w:rsidRDefault="0054626B" w:rsidP="0054626B">
      <w:pPr>
        <w:widowControl w:val="0"/>
        <w:spacing w:line="240" w:lineRule="auto"/>
        <w:ind w:right="-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7.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proofErr w:type="spellStart"/>
      <w:r w:rsidRPr="0054626B">
        <w:rPr>
          <w:rFonts w:ascii="Times New Roman" w:hAnsi="Times New Roman" w:cs="Times New Roman"/>
          <w:sz w:val="28"/>
          <w:szCs w:val="28"/>
        </w:rPr>
        <w:t>Микропроцессорлық</w:t>
      </w:r>
      <w:proofErr w:type="spellEnd"/>
      <w:r w:rsidRPr="005462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26B">
        <w:rPr>
          <w:rFonts w:ascii="Times New Roman" w:hAnsi="Times New Roman" w:cs="Times New Roman"/>
          <w:sz w:val="28"/>
          <w:szCs w:val="28"/>
        </w:rPr>
        <w:t>технологияның</w:t>
      </w:r>
      <w:proofErr w:type="spellEnd"/>
      <w:r w:rsidRPr="005462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26B">
        <w:rPr>
          <w:rFonts w:ascii="Times New Roman" w:hAnsi="Times New Roman" w:cs="Times New Roman"/>
          <w:sz w:val="28"/>
          <w:szCs w:val="28"/>
        </w:rPr>
        <w:t>арифметикалық</w:t>
      </w:r>
      <w:proofErr w:type="spellEnd"/>
      <w:r w:rsidRPr="005462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26B">
        <w:rPr>
          <w:rFonts w:ascii="Times New Roman" w:hAnsi="Times New Roman" w:cs="Times New Roman"/>
          <w:sz w:val="28"/>
          <w:szCs w:val="28"/>
        </w:rPr>
        <w:t>негіздері</w:t>
      </w:r>
      <w:proofErr w:type="spellEnd"/>
      <w:r w:rsidRPr="0054626B">
        <w:rPr>
          <w:rFonts w:ascii="Times New Roman" w:hAnsi="Times New Roman" w:cs="Times New Roman"/>
          <w:sz w:val="28"/>
          <w:szCs w:val="28"/>
        </w:rPr>
        <w:t>.</w:t>
      </w:r>
    </w:p>
    <w:p w14:paraId="1401DD3D" w14:textId="424F0317" w:rsidR="0054626B" w:rsidRPr="0054626B" w:rsidRDefault="0054626B" w:rsidP="0054626B">
      <w:pPr>
        <w:widowControl w:val="0"/>
        <w:spacing w:line="240" w:lineRule="auto"/>
        <w:ind w:right="-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8.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proofErr w:type="spellStart"/>
      <w:r w:rsidRPr="0054626B">
        <w:rPr>
          <w:rFonts w:ascii="Times New Roman" w:hAnsi="Times New Roman" w:cs="Times New Roman"/>
          <w:sz w:val="28"/>
          <w:szCs w:val="28"/>
        </w:rPr>
        <w:t>Сандарды</w:t>
      </w:r>
      <w:proofErr w:type="spellEnd"/>
      <w:r w:rsidRPr="005462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26B">
        <w:rPr>
          <w:rFonts w:ascii="Times New Roman" w:hAnsi="Times New Roman" w:cs="Times New Roman"/>
          <w:sz w:val="28"/>
          <w:szCs w:val="28"/>
        </w:rPr>
        <w:t>бі</w:t>
      </w:r>
      <w:bookmarkStart w:id="0" w:name="_GoBack"/>
      <w:bookmarkEnd w:id="0"/>
      <w:proofErr w:type="gramStart"/>
      <w:r w:rsidRPr="0054626B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5462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26B">
        <w:rPr>
          <w:rFonts w:ascii="Times New Roman" w:hAnsi="Times New Roman" w:cs="Times New Roman"/>
          <w:sz w:val="28"/>
          <w:szCs w:val="28"/>
        </w:rPr>
        <w:t>санау</w:t>
      </w:r>
      <w:proofErr w:type="spellEnd"/>
      <w:r w:rsidRPr="005462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26B">
        <w:rPr>
          <w:rFonts w:ascii="Times New Roman" w:hAnsi="Times New Roman" w:cs="Times New Roman"/>
          <w:sz w:val="28"/>
          <w:szCs w:val="28"/>
        </w:rPr>
        <w:t>жүйесінен</w:t>
      </w:r>
      <w:proofErr w:type="spellEnd"/>
      <w:r w:rsidRPr="005462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26B">
        <w:rPr>
          <w:rFonts w:ascii="Times New Roman" w:hAnsi="Times New Roman" w:cs="Times New Roman"/>
          <w:sz w:val="28"/>
          <w:szCs w:val="28"/>
        </w:rPr>
        <w:t>екінші</w:t>
      </w:r>
      <w:proofErr w:type="spellEnd"/>
      <w:r w:rsidRPr="005462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26B">
        <w:rPr>
          <w:rFonts w:ascii="Times New Roman" w:hAnsi="Times New Roman" w:cs="Times New Roman"/>
          <w:sz w:val="28"/>
          <w:szCs w:val="28"/>
        </w:rPr>
        <w:t>санау</w:t>
      </w:r>
      <w:proofErr w:type="spellEnd"/>
      <w:r w:rsidRPr="005462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26B">
        <w:rPr>
          <w:rFonts w:ascii="Times New Roman" w:hAnsi="Times New Roman" w:cs="Times New Roman"/>
          <w:sz w:val="28"/>
          <w:szCs w:val="28"/>
        </w:rPr>
        <w:t>жүйесіне</w:t>
      </w:r>
      <w:proofErr w:type="spellEnd"/>
      <w:r w:rsidRPr="005462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26B">
        <w:rPr>
          <w:rFonts w:ascii="Times New Roman" w:hAnsi="Times New Roman" w:cs="Times New Roman"/>
          <w:sz w:val="28"/>
          <w:szCs w:val="28"/>
        </w:rPr>
        <w:t>ауыстыру</w:t>
      </w:r>
      <w:proofErr w:type="spellEnd"/>
      <w:r w:rsidRPr="0054626B">
        <w:rPr>
          <w:rFonts w:ascii="Times New Roman" w:hAnsi="Times New Roman" w:cs="Times New Roman"/>
          <w:sz w:val="28"/>
          <w:szCs w:val="28"/>
        </w:rPr>
        <w:t>.</w:t>
      </w:r>
    </w:p>
    <w:p w14:paraId="26912C54" w14:textId="660133D5" w:rsidR="0054626B" w:rsidRPr="0054626B" w:rsidRDefault="0054626B" w:rsidP="0054626B">
      <w:pPr>
        <w:widowControl w:val="0"/>
        <w:spacing w:line="240" w:lineRule="auto"/>
        <w:ind w:right="-2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9.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proofErr w:type="spellStart"/>
      <w:r w:rsidRPr="0054626B">
        <w:rPr>
          <w:rFonts w:ascii="Times New Roman" w:hAnsi="Times New Roman" w:cs="Times New Roman"/>
          <w:sz w:val="28"/>
          <w:szCs w:val="28"/>
        </w:rPr>
        <w:t>Желімдеу</w:t>
      </w:r>
      <w:proofErr w:type="spellEnd"/>
      <w:r w:rsidRPr="005462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26B">
        <w:rPr>
          <w:rFonts w:ascii="Times New Roman" w:hAnsi="Times New Roman" w:cs="Times New Roman"/>
          <w:sz w:val="28"/>
          <w:szCs w:val="28"/>
        </w:rPr>
        <w:t>ережесі</w:t>
      </w:r>
      <w:proofErr w:type="spellEnd"/>
      <w:r w:rsidRPr="0054626B">
        <w:rPr>
          <w:rFonts w:ascii="Times New Roman" w:hAnsi="Times New Roman" w:cs="Times New Roman"/>
          <w:sz w:val="28"/>
          <w:szCs w:val="28"/>
        </w:rPr>
        <w:t xml:space="preserve"> (тек </w:t>
      </w:r>
      <w:proofErr w:type="spellStart"/>
      <w:r w:rsidRPr="0054626B">
        <w:rPr>
          <w:rFonts w:ascii="Times New Roman" w:hAnsi="Times New Roman" w:cs="Times New Roman"/>
          <w:sz w:val="28"/>
          <w:szCs w:val="28"/>
        </w:rPr>
        <w:t>бі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айнымалы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орындалады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4626B">
        <w:rPr>
          <w:rFonts w:ascii="Times New Roman" w:hAnsi="Times New Roman" w:cs="Times New Roman"/>
          <w:sz w:val="28"/>
          <w:szCs w:val="28"/>
          <w:lang w:val="kk-KZ"/>
        </w:rPr>
        <w:t>Индексті адрестеу.</w:t>
      </w:r>
    </w:p>
    <w:p w14:paraId="2A5E4AB7" w14:textId="6AB4C120" w:rsidR="0054626B" w:rsidRPr="0054626B" w:rsidRDefault="0054626B" w:rsidP="0054626B">
      <w:pPr>
        <w:widowControl w:val="0"/>
        <w:spacing w:line="240" w:lineRule="auto"/>
        <w:ind w:right="-2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10.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54626B">
        <w:rPr>
          <w:rFonts w:ascii="Times New Roman" w:hAnsi="Times New Roman" w:cs="Times New Roman"/>
          <w:sz w:val="28"/>
          <w:szCs w:val="28"/>
          <w:lang w:val="kk-KZ"/>
        </w:rPr>
        <w:t>Микропроцессордағы жады. Жартылай өткізгіш жадының негізгі ерекшеліктері.</w:t>
      </w:r>
    </w:p>
    <w:p w14:paraId="7E650ACB" w14:textId="418E2958" w:rsidR="0054626B" w:rsidRPr="0054626B" w:rsidRDefault="0054626B" w:rsidP="0054626B">
      <w:pPr>
        <w:widowControl w:val="0"/>
        <w:spacing w:line="240" w:lineRule="auto"/>
        <w:ind w:right="-2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11.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54626B">
        <w:rPr>
          <w:rFonts w:ascii="Times New Roman" w:hAnsi="Times New Roman" w:cs="Times New Roman"/>
          <w:sz w:val="28"/>
          <w:szCs w:val="28"/>
          <w:lang w:val="kk-KZ"/>
        </w:rPr>
        <w:t>Тұрақты сақтау құрылғылары. Өзгермелі қақпалы өріс эффектісі транзисторы.</w:t>
      </w:r>
    </w:p>
    <w:p w14:paraId="1465F1BD" w14:textId="77777777" w:rsidR="0054626B" w:rsidRDefault="0054626B" w:rsidP="0054626B">
      <w:pPr>
        <w:widowControl w:val="0"/>
        <w:spacing w:line="240" w:lineRule="auto"/>
        <w:ind w:right="-2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  <w:lang w:val="kk-KZ"/>
        </w:rPr>
        <w:t>2.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proofErr w:type="spellStart"/>
      <w:r w:rsidRPr="0054626B">
        <w:rPr>
          <w:rFonts w:ascii="Times New Roman" w:hAnsi="Times New Roman" w:cs="Times New Roman"/>
          <w:sz w:val="28"/>
          <w:szCs w:val="28"/>
        </w:rPr>
        <w:t>Енгізу-шыға</w:t>
      </w:r>
      <w:r>
        <w:rPr>
          <w:rFonts w:ascii="Times New Roman" w:hAnsi="Times New Roman" w:cs="Times New Roman"/>
          <w:sz w:val="28"/>
          <w:szCs w:val="28"/>
        </w:rPr>
        <w:t>ру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жүйесі</w:t>
      </w:r>
      <w:proofErr w:type="spellEnd"/>
      <w:r>
        <w:rPr>
          <w:rFonts w:ascii="Times New Roman" w:hAnsi="Times New Roman" w:cs="Times New Roman"/>
          <w:sz w:val="28"/>
          <w:szCs w:val="28"/>
        </w:rPr>
        <w:t>. Параллель интерфейс.</w:t>
      </w:r>
    </w:p>
    <w:p w14:paraId="055C166B" w14:textId="29440FD1" w:rsidR="0054626B" w:rsidRPr="0054626B" w:rsidRDefault="0054626B" w:rsidP="0054626B">
      <w:pPr>
        <w:widowControl w:val="0"/>
        <w:spacing w:line="240" w:lineRule="auto"/>
        <w:ind w:right="-2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13.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54626B">
        <w:rPr>
          <w:rFonts w:ascii="Times New Roman" w:hAnsi="Times New Roman" w:cs="Times New Roman"/>
          <w:sz w:val="28"/>
          <w:szCs w:val="28"/>
          <w:lang w:val="kk-KZ"/>
        </w:rPr>
        <w:t>Микроконтроллерлер, микропроцессорлар және сигналдық процессорлар.</w:t>
      </w:r>
    </w:p>
    <w:p w14:paraId="55C9A550" w14:textId="42E3BEBF" w:rsidR="0054626B" w:rsidRPr="0054626B" w:rsidRDefault="0054626B" w:rsidP="0054626B">
      <w:pPr>
        <w:widowControl w:val="0"/>
        <w:spacing w:line="240" w:lineRule="auto"/>
        <w:ind w:right="-2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14.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54626B">
        <w:rPr>
          <w:rFonts w:ascii="Times New Roman" w:hAnsi="Times New Roman" w:cs="Times New Roman"/>
          <w:sz w:val="28"/>
          <w:szCs w:val="28"/>
          <w:lang w:val="kk-KZ"/>
        </w:rPr>
        <w:t>Микроконтроллерлердің негізгі типтік компоненттері. Бағдарлама және деректер жады. Сыртқы жады.</w:t>
      </w:r>
    </w:p>
    <w:p w14:paraId="33D7C043" w14:textId="02064E75" w:rsidR="0054626B" w:rsidRPr="0054626B" w:rsidRDefault="0054626B" w:rsidP="0054626B">
      <w:pPr>
        <w:widowControl w:val="0"/>
        <w:spacing w:line="240" w:lineRule="auto"/>
        <w:ind w:right="-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15.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54626B">
        <w:rPr>
          <w:rFonts w:ascii="Times New Roman" w:hAnsi="Times New Roman" w:cs="Times New Roman"/>
          <w:sz w:val="28"/>
          <w:szCs w:val="28"/>
          <w:lang w:val="kk-KZ"/>
        </w:rPr>
        <w:t xml:space="preserve">MC негізіндегі жүйелерде қуат тұтынуды азайту. </w:t>
      </w:r>
      <w:r w:rsidRPr="0054626B">
        <w:rPr>
          <w:rFonts w:ascii="Times New Roman" w:hAnsi="Times New Roman" w:cs="Times New Roman"/>
          <w:sz w:val="28"/>
          <w:szCs w:val="28"/>
        </w:rPr>
        <w:t xml:space="preserve">МК </w:t>
      </w:r>
      <w:proofErr w:type="spellStart"/>
      <w:r w:rsidRPr="0054626B">
        <w:rPr>
          <w:rFonts w:ascii="Times New Roman" w:hAnsi="Times New Roman" w:cs="Times New Roman"/>
          <w:sz w:val="28"/>
          <w:szCs w:val="28"/>
        </w:rPr>
        <w:t>сенімді</w:t>
      </w:r>
      <w:proofErr w:type="spellEnd"/>
      <w:r w:rsidRPr="005462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26B">
        <w:rPr>
          <w:rFonts w:ascii="Times New Roman" w:hAnsi="Times New Roman" w:cs="Times New Roman"/>
          <w:sz w:val="28"/>
          <w:szCs w:val="28"/>
        </w:rPr>
        <w:t>жұмысын</w:t>
      </w:r>
      <w:proofErr w:type="spellEnd"/>
      <w:r w:rsidRPr="005462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26B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5462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26B">
        <w:rPr>
          <w:rFonts w:ascii="Times New Roman" w:hAnsi="Times New Roman" w:cs="Times New Roman"/>
          <w:sz w:val="28"/>
          <w:szCs w:val="28"/>
        </w:rPr>
        <w:t>ететін</w:t>
      </w:r>
      <w:proofErr w:type="spellEnd"/>
      <w:r w:rsidRPr="0054626B">
        <w:rPr>
          <w:rFonts w:ascii="Times New Roman" w:hAnsi="Times New Roman" w:cs="Times New Roman"/>
          <w:sz w:val="28"/>
          <w:szCs w:val="28"/>
        </w:rPr>
        <w:t xml:space="preserve"> аппаратура.</w:t>
      </w:r>
    </w:p>
    <w:p w14:paraId="76F787C7" w14:textId="67573400" w:rsidR="0054626B" w:rsidRPr="0054626B" w:rsidRDefault="0054626B" w:rsidP="0054626B">
      <w:pPr>
        <w:widowControl w:val="0"/>
        <w:spacing w:line="240" w:lineRule="auto"/>
        <w:ind w:right="-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  <w:lang w:val="kk-KZ"/>
        </w:rPr>
        <w:t>6.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54626B">
        <w:rPr>
          <w:rFonts w:ascii="Times New Roman" w:hAnsi="Times New Roman" w:cs="Times New Roman"/>
          <w:sz w:val="28"/>
          <w:szCs w:val="28"/>
        </w:rPr>
        <w:t xml:space="preserve">AVR </w:t>
      </w:r>
      <w:proofErr w:type="spellStart"/>
      <w:r w:rsidRPr="0054626B">
        <w:rPr>
          <w:rFonts w:ascii="Times New Roman" w:hAnsi="Times New Roman" w:cs="Times New Roman"/>
          <w:sz w:val="28"/>
          <w:szCs w:val="28"/>
        </w:rPr>
        <w:t>орталық</w:t>
      </w:r>
      <w:proofErr w:type="spellEnd"/>
      <w:r w:rsidRPr="005462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26B">
        <w:rPr>
          <w:rFonts w:ascii="Times New Roman" w:hAnsi="Times New Roman" w:cs="Times New Roman"/>
          <w:sz w:val="28"/>
          <w:szCs w:val="28"/>
        </w:rPr>
        <w:t>өңдеу</w:t>
      </w:r>
      <w:proofErr w:type="spellEnd"/>
      <w:r w:rsidRPr="005462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26B">
        <w:rPr>
          <w:rFonts w:ascii="Times New Roman" w:hAnsi="Times New Roman" w:cs="Times New Roman"/>
          <w:sz w:val="28"/>
          <w:szCs w:val="28"/>
        </w:rPr>
        <w:t>блогының</w:t>
      </w:r>
      <w:proofErr w:type="spellEnd"/>
      <w:r w:rsidRPr="005462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26B">
        <w:rPr>
          <w:rFonts w:ascii="Times New Roman" w:hAnsi="Times New Roman" w:cs="Times New Roman"/>
          <w:sz w:val="28"/>
          <w:szCs w:val="28"/>
        </w:rPr>
        <w:t>ядросы</w:t>
      </w:r>
      <w:proofErr w:type="spellEnd"/>
      <w:r w:rsidRPr="0054626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4626B">
        <w:rPr>
          <w:rFonts w:ascii="Times New Roman" w:hAnsi="Times New Roman" w:cs="Times New Roman"/>
          <w:sz w:val="28"/>
          <w:szCs w:val="28"/>
        </w:rPr>
        <w:t>Арифметикалық</w:t>
      </w:r>
      <w:proofErr w:type="spellEnd"/>
      <w:r w:rsidRPr="005462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26B">
        <w:rPr>
          <w:rFonts w:ascii="Times New Roman" w:hAnsi="Times New Roman" w:cs="Times New Roman"/>
          <w:sz w:val="28"/>
          <w:szCs w:val="28"/>
        </w:rPr>
        <w:t>логикалық</w:t>
      </w:r>
      <w:proofErr w:type="spellEnd"/>
      <w:r w:rsidRPr="005462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26B">
        <w:rPr>
          <w:rFonts w:ascii="Times New Roman" w:hAnsi="Times New Roman" w:cs="Times New Roman"/>
          <w:sz w:val="28"/>
          <w:szCs w:val="28"/>
        </w:rPr>
        <w:t>бірлік</w:t>
      </w:r>
      <w:proofErr w:type="spellEnd"/>
      <w:r w:rsidRPr="0054626B">
        <w:rPr>
          <w:rFonts w:ascii="Times New Roman" w:hAnsi="Times New Roman" w:cs="Times New Roman"/>
          <w:sz w:val="28"/>
          <w:szCs w:val="28"/>
        </w:rPr>
        <w:t>.</w:t>
      </w:r>
    </w:p>
    <w:p w14:paraId="1120DB67" w14:textId="2024F299" w:rsidR="0054626B" w:rsidRPr="0054626B" w:rsidRDefault="0054626B" w:rsidP="0054626B">
      <w:pPr>
        <w:widowControl w:val="0"/>
        <w:spacing w:line="240" w:lineRule="auto"/>
        <w:ind w:right="-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  <w:lang w:val="kk-KZ"/>
        </w:rPr>
        <w:t>7.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proofErr w:type="spellStart"/>
      <w:r w:rsidRPr="0054626B">
        <w:rPr>
          <w:rFonts w:ascii="Times New Roman" w:hAnsi="Times New Roman" w:cs="Times New Roman"/>
          <w:sz w:val="28"/>
          <w:szCs w:val="28"/>
        </w:rPr>
        <w:t>Нұсқауларды</w:t>
      </w:r>
      <w:proofErr w:type="spellEnd"/>
      <w:r w:rsidRPr="005462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26B">
        <w:rPr>
          <w:rFonts w:ascii="Times New Roman" w:hAnsi="Times New Roman" w:cs="Times New Roman"/>
          <w:sz w:val="28"/>
          <w:szCs w:val="28"/>
        </w:rPr>
        <w:t>орындау</w:t>
      </w:r>
      <w:proofErr w:type="spellEnd"/>
      <w:r w:rsidRPr="005462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4626B">
        <w:rPr>
          <w:rFonts w:ascii="Times New Roman" w:hAnsi="Times New Roman" w:cs="Times New Roman"/>
          <w:sz w:val="28"/>
          <w:szCs w:val="28"/>
        </w:rPr>
        <w:t>уа</w:t>
      </w:r>
      <w:proofErr w:type="gramEnd"/>
      <w:r w:rsidRPr="0054626B">
        <w:rPr>
          <w:rFonts w:ascii="Times New Roman" w:hAnsi="Times New Roman" w:cs="Times New Roman"/>
          <w:sz w:val="28"/>
          <w:szCs w:val="28"/>
        </w:rPr>
        <w:t>қытының</w:t>
      </w:r>
      <w:proofErr w:type="spellEnd"/>
      <w:r w:rsidRPr="005462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26B">
        <w:rPr>
          <w:rFonts w:ascii="Times New Roman" w:hAnsi="Times New Roman" w:cs="Times New Roman"/>
          <w:sz w:val="28"/>
          <w:szCs w:val="28"/>
        </w:rPr>
        <w:t>диаграммасы</w:t>
      </w:r>
      <w:proofErr w:type="spellEnd"/>
    </w:p>
    <w:p w14:paraId="30EF44D3" w14:textId="75714CDE" w:rsidR="002C6483" w:rsidRDefault="0054626B" w:rsidP="0054626B">
      <w:pPr>
        <w:widowControl w:val="0"/>
        <w:spacing w:line="240" w:lineRule="auto"/>
        <w:ind w:right="-2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  <w:lang w:val="kk-KZ"/>
        </w:rPr>
        <w:t>8.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proofErr w:type="spellStart"/>
      <w:r w:rsidRPr="0054626B">
        <w:rPr>
          <w:rFonts w:ascii="Times New Roman" w:hAnsi="Times New Roman" w:cs="Times New Roman"/>
          <w:sz w:val="28"/>
          <w:szCs w:val="28"/>
        </w:rPr>
        <w:t>Аналогты</w:t>
      </w:r>
      <w:proofErr w:type="spellEnd"/>
      <w:r w:rsidRPr="005462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26B">
        <w:rPr>
          <w:rFonts w:ascii="Times New Roman" w:hAnsi="Times New Roman" w:cs="Times New Roman"/>
          <w:sz w:val="28"/>
          <w:szCs w:val="28"/>
        </w:rPr>
        <w:t>сандық</w:t>
      </w:r>
      <w:proofErr w:type="spellEnd"/>
      <w:r w:rsidRPr="005462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26B">
        <w:rPr>
          <w:rFonts w:ascii="Times New Roman" w:hAnsi="Times New Roman" w:cs="Times New Roman"/>
          <w:sz w:val="28"/>
          <w:szCs w:val="28"/>
        </w:rPr>
        <w:t>түрлендіргіш</w:t>
      </w:r>
      <w:proofErr w:type="spellEnd"/>
      <w:r w:rsidRPr="0054626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4626B">
        <w:rPr>
          <w:rFonts w:ascii="Times New Roman" w:hAnsi="Times New Roman" w:cs="Times New Roman"/>
          <w:sz w:val="28"/>
          <w:szCs w:val="28"/>
        </w:rPr>
        <w:t>Кі</w:t>
      </w:r>
      <w:proofErr w:type="gramStart"/>
      <w:r w:rsidRPr="0054626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54626B">
        <w:rPr>
          <w:rFonts w:ascii="Times New Roman" w:hAnsi="Times New Roman" w:cs="Times New Roman"/>
          <w:sz w:val="28"/>
          <w:szCs w:val="28"/>
        </w:rPr>
        <w:t>істірілген</w:t>
      </w:r>
      <w:proofErr w:type="spellEnd"/>
      <w:r w:rsidRPr="005462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26B">
        <w:rPr>
          <w:rFonts w:ascii="Times New Roman" w:hAnsi="Times New Roman" w:cs="Times New Roman"/>
          <w:sz w:val="28"/>
          <w:szCs w:val="28"/>
        </w:rPr>
        <w:t>кернеу</w:t>
      </w:r>
      <w:proofErr w:type="spellEnd"/>
      <w:r w:rsidRPr="005462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26B">
        <w:rPr>
          <w:rFonts w:ascii="Times New Roman" w:hAnsi="Times New Roman" w:cs="Times New Roman"/>
          <w:sz w:val="28"/>
          <w:szCs w:val="28"/>
        </w:rPr>
        <w:t>анықтамасы</w:t>
      </w:r>
      <w:proofErr w:type="spellEnd"/>
      <w:r w:rsidRPr="0054626B">
        <w:rPr>
          <w:rFonts w:ascii="Times New Roman" w:hAnsi="Times New Roman" w:cs="Times New Roman"/>
          <w:sz w:val="28"/>
          <w:szCs w:val="28"/>
        </w:rPr>
        <w:t xml:space="preserve"> ION. JTAG </w:t>
      </w:r>
      <w:proofErr w:type="spellStart"/>
      <w:r w:rsidRPr="0054626B">
        <w:rPr>
          <w:rFonts w:ascii="Times New Roman" w:hAnsi="Times New Roman" w:cs="Times New Roman"/>
          <w:sz w:val="28"/>
          <w:szCs w:val="28"/>
        </w:rPr>
        <w:t>интерфейсі</w:t>
      </w:r>
      <w:proofErr w:type="spellEnd"/>
      <w:r w:rsidRPr="005462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26B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5462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26B">
        <w:rPr>
          <w:rFonts w:ascii="Times New Roman" w:hAnsi="Times New Roman" w:cs="Times New Roman"/>
          <w:sz w:val="28"/>
          <w:szCs w:val="28"/>
        </w:rPr>
        <w:t>кі</w:t>
      </w:r>
      <w:proofErr w:type="gramStart"/>
      <w:r w:rsidRPr="0054626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54626B">
        <w:rPr>
          <w:rFonts w:ascii="Times New Roman" w:hAnsi="Times New Roman" w:cs="Times New Roman"/>
          <w:sz w:val="28"/>
          <w:szCs w:val="28"/>
        </w:rPr>
        <w:t>істірілген</w:t>
      </w:r>
      <w:proofErr w:type="spellEnd"/>
      <w:r w:rsidRPr="005462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26B">
        <w:rPr>
          <w:rFonts w:ascii="Times New Roman" w:hAnsi="Times New Roman" w:cs="Times New Roman"/>
          <w:sz w:val="28"/>
          <w:szCs w:val="28"/>
        </w:rPr>
        <w:t>жөндеу</w:t>
      </w:r>
      <w:proofErr w:type="spellEnd"/>
      <w:r w:rsidRPr="005462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26B">
        <w:rPr>
          <w:rFonts w:ascii="Times New Roman" w:hAnsi="Times New Roman" w:cs="Times New Roman"/>
          <w:sz w:val="28"/>
          <w:szCs w:val="28"/>
        </w:rPr>
        <w:t>терезесі</w:t>
      </w:r>
      <w:proofErr w:type="spellEnd"/>
      <w:r w:rsidRPr="0054626B">
        <w:rPr>
          <w:rFonts w:ascii="Times New Roman" w:hAnsi="Times New Roman" w:cs="Times New Roman"/>
          <w:sz w:val="28"/>
          <w:szCs w:val="28"/>
        </w:rPr>
        <w:t>.</w:t>
      </w:r>
    </w:p>
    <w:p w14:paraId="39398386" w14:textId="77777777" w:rsidR="0054626B" w:rsidRPr="0054626B" w:rsidRDefault="0054626B" w:rsidP="0054626B">
      <w:pPr>
        <w:widowControl w:val="0"/>
        <w:spacing w:line="240" w:lineRule="auto"/>
        <w:ind w:right="-20"/>
        <w:rPr>
          <w:rFonts w:ascii="Times New Roman" w:eastAsia="Arial" w:hAnsi="Times New Roman" w:cs="Times New Roman"/>
          <w:b/>
          <w:bCs/>
          <w:color w:val="000000"/>
          <w:w w:val="101"/>
          <w:sz w:val="28"/>
          <w:szCs w:val="28"/>
          <w:lang w:val="kk-KZ"/>
        </w:rPr>
      </w:pPr>
    </w:p>
    <w:p w14:paraId="141C5CE0" w14:textId="6064638B" w:rsidR="001E5E27" w:rsidRPr="007055AE" w:rsidRDefault="004B23A7" w:rsidP="0054626B">
      <w:pPr>
        <w:widowControl w:val="0"/>
        <w:spacing w:line="240" w:lineRule="auto"/>
        <w:ind w:right="-20"/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</w:pPr>
      <w:r w:rsidRPr="004B23A7">
        <w:rPr>
          <w:rFonts w:ascii="Times New Roman" w:eastAsia="Arial" w:hAnsi="Times New Roman" w:cs="Times New Roman"/>
          <w:b/>
          <w:bCs/>
          <w:color w:val="000000"/>
          <w:w w:val="101"/>
          <w:sz w:val="28"/>
          <w:szCs w:val="28"/>
        </w:rPr>
        <w:t>ӘДЕБИЕТ</w:t>
      </w:r>
    </w:p>
    <w:p w14:paraId="1F23C04A" w14:textId="77777777" w:rsidR="001E5E27" w:rsidRPr="007055AE" w:rsidRDefault="001E5E27" w:rsidP="0054626B">
      <w:pPr>
        <w:spacing w:after="13" w:line="220" w:lineRule="exact"/>
        <w:rPr>
          <w:rFonts w:ascii="Times New Roman" w:eastAsia="Arial" w:hAnsi="Times New Roman" w:cs="Times New Roman"/>
          <w:sz w:val="28"/>
          <w:szCs w:val="28"/>
        </w:rPr>
      </w:pPr>
    </w:p>
    <w:p w14:paraId="282A6E2E" w14:textId="77777777" w:rsidR="0054626B" w:rsidRPr="0054626B" w:rsidRDefault="0054626B" w:rsidP="0054626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4626B">
        <w:rPr>
          <w:rFonts w:ascii="Times New Roman" w:hAnsi="Times New Roman" w:cs="Times New Roman"/>
          <w:sz w:val="28"/>
          <w:szCs w:val="28"/>
          <w:lang w:val="kk-KZ"/>
        </w:rPr>
        <w:t>1.</w:t>
      </w:r>
      <w:r w:rsidRPr="0054626B">
        <w:rPr>
          <w:rFonts w:ascii="Times New Roman" w:hAnsi="Times New Roman" w:cs="Times New Roman"/>
          <w:sz w:val="28"/>
          <w:szCs w:val="28"/>
          <w:lang w:val="kk-KZ"/>
        </w:rPr>
        <w:tab/>
        <w:t xml:space="preserve">Д. Макглин, Микропроцессторы, 1979ж. </w:t>
      </w:r>
    </w:p>
    <w:p w14:paraId="7ED19A65" w14:textId="77777777" w:rsidR="0054626B" w:rsidRPr="0054626B" w:rsidRDefault="0054626B" w:rsidP="0054626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4626B">
        <w:rPr>
          <w:rFonts w:ascii="Times New Roman" w:hAnsi="Times New Roman" w:cs="Times New Roman"/>
          <w:sz w:val="28"/>
          <w:szCs w:val="28"/>
          <w:lang w:val="kk-KZ"/>
        </w:rPr>
        <w:t>2.</w:t>
      </w:r>
      <w:r w:rsidRPr="0054626B">
        <w:rPr>
          <w:rFonts w:ascii="Times New Roman" w:hAnsi="Times New Roman" w:cs="Times New Roman"/>
          <w:sz w:val="28"/>
          <w:szCs w:val="28"/>
          <w:lang w:val="kk-KZ"/>
        </w:rPr>
        <w:tab/>
        <w:t>Б. Баев, Микропроцессорные системы бытовой техники. Учебник для ВУЗов, 2005ж.</w:t>
      </w:r>
    </w:p>
    <w:p w14:paraId="4A1D2407" w14:textId="77777777" w:rsidR="0054626B" w:rsidRPr="0054626B" w:rsidRDefault="0054626B" w:rsidP="0054626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4626B">
        <w:rPr>
          <w:rFonts w:ascii="Times New Roman" w:hAnsi="Times New Roman" w:cs="Times New Roman"/>
          <w:sz w:val="28"/>
          <w:szCs w:val="28"/>
          <w:lang w:val="kk-KZ"/>
        </w:rPr>
        <w:t>3.</w:t>
      </w:r>
      <w:r w:rsidRPr="0054626B">
        <w:rPr>
          <w:rFonts w:ascii="Times New Roman" w:hAnsi="Times New Roman" w:cs="Times New Roman"/>
          <w:sz w:val="28"/>
          <w:szCs w:val="28"/>
          <w:lang w:val="kk-KZ"/>
        </w:rPr>
        <w:tab/>
        <w:t>Б. Брэй, Микропроцессоры Intel: 8086/8088, 80186/80188, 80286, 80386, 80486, Pentium, Pentium Pro Processor, Pentium 4. Архитектура, программирование и интерфейсы, 2005ж.</w:t>
      </w:r>
    </w:p>
    <w:p w14:paraId="5AFC0CD0" w14:textId="77777777" w:rsidR="0054626B" w:rsidRPr="0054626B" w:rsidRDefault="0054626B" w:rsidP="0054626B">
      <w:pPr>
        <w:spacing w:line="240" w:lineRule="auto"/>
        <w:jc w:val="both"/>
        <w:rPr>
          <w:sz w:val="28"/>
          <w:szCs w:val="28"/>
        </w:rPr>
      </w:pPr>
      <w:r w:rsidRPr="0054626B">
        <w:rPr>
          <w:rFonts w:ascii="Times New Roman" w:hAnsi="Times New Roman" w:cs="Times New Roman"/>
          <w:sz w:val="28"/>
          <w:szCs w:val="28"/>
          <w:lang w:val="kk-KZ"/>
        </w:rPr>
        <w:t>4.</w:t>
      </w:r>
      <w:r w:rsidRPr="0054626B">
        <w:rPr>
          <w:rFonts w:ascii="Times New Roman" w:hAnsi="Times New Roman" w:cs="Times New Roman"/>
          <w:sz w:val="28"/>
          <w:szCs w:val="28"/>
          <w:lang w:val="kk-KZ"/>
        </w:rPr>
        <w:tab/>
        <w:t>Ю. Новиков, Основы микропроцессорной техники. Учебное пособие, 2002ж.</w:t>
      </w:r>
    </w:p>
    <w:p w14:paraId="084BA056" w14:textId="72C80A0A" w:rsidR="007055AE" w:rsidRPr="00681945" w:rsidRDefault="007055AE" w:rsidP="002C6483">
      <w:pPr>
        <w:autoSpaceDE w:val="0"/>
        <w:autoSpaceDN w:val="0"/>
        <w:adjustRightInd w:val="0"/>
        <w:spacing w:after="27"/>
        <w:rPr>
          <w:rFonts w:ascii="Times New Roman" w:hAnsi="Times New Roman" w:cs="Times New Roman"/>
          <w:sz w:val="28"/>
          <w:szCs w:val="28"/>
          <w:lang w:val="kk-KZ"/>
        </w:rPr>
      </w:pPr>
    </w:p>
    <w:p w14:paraId="208C2815" w14:textId="4A7E93F0" w:rsidR="001E5E27" w:rsidRPr="00681945" w:rsidRDefault="004B23A7" w:rsidP="00507B04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81945">
        <w:rPr>
          <w:rFonts w:ascii="Times New Roman" w:hAnsi="Times New Roman" w:cs="Times New Roman"/>
          <w:sz w:val="28"/>
          <w:szCs w:val="28"/>
          <w:lang w:val="kk-KZ"/>
        </w:rPr>
        <w:t xml:space="preserve">Онлайн режимінде қолжетімді: Қосымша оқу материалы univer.kaznu.kz веб-сайтындағы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ПОӘК </w:t>
      </w:r>
      <w:r w:rsidRPr="00681945">
        <w:rPr>
          <w:rFonts w:ascii="Times New Roman" w:hAnsi="Times New Roman" w:cs="Times New Roman"/>
          <w:sz w:val="28"/>
          <w:szCs w:val="28"/>
          <w:lang w:val="kk-KZ"/>
        </w:rPr>
        <w:t>бөліміндегі парақшаңызда орналасқан.</w:t>
      </w:r>
    </w:p>
    <w:p w14:paraId="0A668DA2" w14:textId="77777777" w:rsidR="005E21A2" w:rsidRPr="00681945" w:rsidRDefault="005E21A2" w:rsidP="00160471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555B7E5" w14:textId="10F4930A" w:rsidR="004467B7" w:rsidRPr="007055AE" w:rsidRDefault="004B23A7" w:rsidP="00160471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spellStart"/>
      <w:r w:rsidRPr="004B23A7">
        <w:rPr>
          <w:rFonts w:ascii="Times New Roman" w:hAnsi="Times New Roman" w:cs="Times New Roman"/>
          <w:b/>
          <w:sz w:val="28"/>
          <w:szCs w:val="28"/>
        </w:rPr>
        <w:t>Бағалау</w:t>
      </w:r>
      <w:proofErr w:type="spellEnd"/>
      <w:r w:rsidRPr="004B23A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B23A7">
        <w:rPr>
          <w:rFonts w:ascii="Times New Roman" w:hAnsi="Times New Roman" w:cs="Times New Roman"/>
          <w:b/>
          <w:sz w:val="28"/>
          <w:szCs w:val="28"/>
        </w:rPr>
        <w:t>критерийлері</w:t>
      </w:r>
      <w:proofErr w:type="spellEnd"/>
      <w:r w:rsidRPr="004B23A7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proofErr w:type="gramStart"/>
      <w:r w:rsidRPr="004B23A7">
        <w:rPr>
          <w:rFonts w:ascii="Times New Roman" w:hAnsi="Times New Roman" w:cs="Times New Roman"/>
          <w:b/>
          <w:sz w:val="28"/>
          <w:szCs w:val="28"/>
        </w:rPr>
        <w:t>ба</w:t>
      </w:r>
      <w:proofErr w:type="gramEnd"/>
      <w:r w:rsidRPr="004B23A7">
        <w:rPr>
          <w:rFonts w:ascii="Times New Roman" w:hAnsi="Times New Roman" w:cs="Times New Roman"/>
          <w:b/>
          <w:sz w:val="28"/>
          <w:szCs w:val="28"/>
        </w:rPr>
        <w:t>ғалау</w:t>
      </w:r>
      <w:proofErr w:type="spellEnd"/>
      <w:r w:rsidRPr="004B23A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B23A7">
        <w:rPr>
          <w:rFonts w:ascii="Times New Roman" w:hAnsi="Times New Roman" w:cs="Times New Roman"/>
          <w:b/>
          <w:sz w:val="28"/>
          <w:szCs w:val="28"/>
        </w:rPr>
        <w:t>шкаласы</w:t>
      </w:r>
      <w:proofErr w:type="spellEnd"/>
      <w:r w:rsidRPr="004B23A7">
        <w:rPr>
          <w:rFonts w:ascii="Times New Roman" w:hAnsi="Times New Roman" w:cs="Times New Roman"/>
          <w:b/>
          <w:sz w:val="28"/>
          <w:szCs w:val="28"/>
        </w:rPr>
        <w:t>):</w:t>
      </w:r>
    </w:p>
    <w:p w14:paraId="347C98B2" w14:textId="77777777" w:rsidR="004467B7" w:rsidRPr="007055AE" w:rsidRDefault="004467B7" w:rsidP="004467B7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6"/>
        <w:tblW w:w="9351" w:type="dxa"/>
        <w:tblLook w:val="04A0" w:firstRow="1" w:lastRow="0" w:firstColumn="1" w:lastColumn="0" w:noHBand="0" w:noVBand="1"/>
      </w:tblPr>
      <w:tblGrid>
        <w:gridCol w:w="4106"/>
        <w:gridCol w:w="1276"/>
        <w:gridCol w:w="1701"/>
        <w:gridCol w:w="2268"/>
      </w:tblGrid>
      <w:tr w:rsidR="004467B7" w:rsidRPr="007055AE" w14:paraId="090AC4CF" w14:textId="77777777" w:rsidTr="00507B04">
        <w:tc>
          <w:tcPr>
            <w:tcW w:w="4106" w:type="dxa"/>
            <w:vMerge w:val="restart"/>
          </w:tcPr>
          <w:p w14:paraId="2AFAA99A" w14:textId="64DD311F" w:rsidR="004467B7" w:rsidRPr="007055AE" w:rsidRDefault="004467B7" w:rsidP="004B23A7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055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="004B23A7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өте жақсы</w:t>
            </w:r>
            <w:r w:rsidRPr="007055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 -</w:t>
            </w:r>
          </w:p>
        </w:tc>
        <w:tc>
          <w:tcPr>
            <w:tcW w:w="1276" w:type="dxa"/>
            <w:vAlign w:val="center"/>
          </w:tcPr>
          <w:p w14:paraId="6D49309D" w14:textId="77777777" w:rsidR="004467B7" w:rsidRPr="007055AE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7055A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701" w:type="dxa"/>
            <w:vAlign w:val="center"/>
          </w:tcPr>
          <w:p w14:paraId="2BDAF5AA" w14:textId="77777777" w:rsidR="004467B7" w:rsidRPr="007055AE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7055AE"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  <w:tc>
          <w:tcPr>
            <w:tcW w:w="2268" w:type="dxa"/>
            <w:vAlign w:val="center"/>
          </w:tcPr>
          <w:p w14:paraId="0A0F53B4" w14:textId="77777777" w:rsidR="004467B7" w:rsidRPr="007055AE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7055AE">
              <w:rPr>
                <w:rFonts w:ascii="Times New Roman" w:hAnsi="Times New Roman" w:cs="Times New Roman"/>
                <w:sz w:val="28"/>
                <w:szCs w:val="28"/>
              </w:rPr>
              <w:t>95-100</w:t>
            </w:r>
          </w:p>
        </w:tc>
      </w:tr>
      <w:tr w:rsidR="004467B7" w:rsidRPr="007055AE" w14:paraId="36929956" w14:textId="77777777" w:rsidTr="00507B04">
        <w:tc>
          <w:tcPr>
            <w:tcW w:w="4106" w:type="dxa"/>
            <w:vMerge/>
          </w:tcPr>
          <w:p w14:paraId="7D2CF750" w14:textId="77777777" w:rsidR="004467B7" w:rsidRPr="007055AE" w:rsidRDefault="004467B7" w:rsidP="007F5BF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4118A828" w14:textId="77777777" w:rsidR="004467B7" w:rsidRPr="007055AE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7055AE"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</w:p>
        </w:tc>
        <w:tc>
          <w:tcPr>
            <w:tcW w:w="1701" w:type="dxa"/>
            <w:vAlign w:val="center"/>
          </w:tcPr>
          <w:p w14:paraId="69F7D62E" w14:textId="77777777" w:rsidR="004467B7" w:rsidRPr="007055AE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7055AE">
              <w:rPr>
                <w:rFonts w:ascii="Times New Roman" w:hAnsi="Times New Roman" w:cs="Times New Roman"/>
                <w:sz w:val="28"/>
                <w:szCs w:val="28"/>
              </w:rPr>
              <w:t>3,67</w:t>
            </w:r>
          </w:p>
        </w:tc>
        <w:tc>
          <w:tcPr>
            <w:tcW w:w="2268" w:type="dxa"/>
            <w:vAlign w:val="center"/>
          </w:tcPr>
          <w:p w14:paraId="63E07FC5" w14:textId="77777777" w:rsidR="004467B7" w:rsidRPr="007055AE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7055AE">
              <w:rPr>
                <w:rFonts w:ascii="Times New Roman" w:hAnsi="Times New Roman" w:cs="Times New Roman"/>
                <w:sz w:val="28"/>
                <w:szCs w:val="28"/>
              </w:rPr>
              <w:t>90-94</w:t>
            </w:r>
          </w:p>
        </w:tc>
      </w:tr>
      <w:tr w:rsidR="004467B7" w:rsidRPr="007055AE" w14:paraId="0FB4C867" w14:textId="77777777" w:rsidTr="00507B04">
        <w:tc>
          <w:tcPr>
            <w:tcW w:w="4106" w:type="dxa"/>
            <w:vMerge w:val="restart"/>
          </w:tcPr>
          <w:p w14:paraId="311139E1" w14:textId="18C7BFFB" w:rsidR="004467B7" w:rsidRPr="007055AE" w:rsidRDefault="004467B7" w:rsidP="004B23A7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055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="004B23A7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жақсы</w:t>
            </w:r>
            <w:r w:rsidRPr="007055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 -  </w:t>
            </w:r>
          </w:p>
        </w:tc>
        <w:tc>
          <w:tcPr>
            <w:tcW w:w="1276" w:type="dxa"/>
            <w:vAlign w:val="center"/>
          </w:tcPr>
          <w:p w14:paraId="7CE64B12" w14:textId="77777777" w:rsidR="004467B7" w:rsidRPr="007055AE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7055AE">
              <w:rPr>
                <w:rFonts w:ascii="Times New Roman" w:hAnsi="Times New Roman" w:cs="Times New Roman"/>
                <w:sz w:val="28"/>
                <w:szCs w:val="28"/>
              </w:rPr>
              <w:t>В+</w:t>
            </w:r>
          </w:p>
        </w:tc>
        <w:tc>
          <w:tcPr>
            <w:tcW w:w="1701" w:type="dxa"/>
            <w:vAlign w:val="center"/>
          </w:tcPr>
          <w:p w14:paraId="29DAE5AE" w14:textId="77777777" w:rsidR="004467B7" w:rsidRPr="007055AE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7055AE">
              <w:rPr>
                <w:rFonts w:ascii="Times New Roman" w:hAnsi="Times New Roman" w:cs="Times New Roman"/>
                <w:sz w:val="28"/>
                <w:szCs w:val="28"/>
              </w:rPr>
              <w:t>3,33</w:t>
            </w:r>
          </w:p>
        </w:tc>
        <w:tc>
          <w:tcPr>
            <w:tcW w:w="2268" w:type="dxa"/>
            <w:vAlign w:val="center"/>
          </w:tcPr>
          <w:p w14:paraId="4DAA0CAB" w14:textId="77777777" w:rsidR="004467B7" w:rsidRPr="007055AE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7055AE">
              <w:rPr>
                <w:rFonts w:ascii="Times New Roman" w:hAnsi="Times New Roman" w:cs="Times New Roman"/>
                <w:sz w:val="28"/>
                <w:szCs w:val="28"/>
              </w:rPr>
              <w:t>85-89</w:t>
            </w:r>
          </w:p>
        </w:tc>
      </w:tr>
      <w:tr w:rsidR="004467B7" w:rsidRPr="007055AE" w14:paraId="67CD63D4" w14:textId="77777777" w:rsidTr="00507B04">
        <w:tc>
          <w:tcPr>
            <w:tcW w:w="4106" w:type="dxa"/>
            <w:vMerge/>
          </w:tcPr>
          <w:p w14:paraId="2578C773" w14:textId="77777777" w:rsidR="004467B7" w:rsidRPr="007055AE" w:rsidRDefault="004467B7" w:rsidP="007F5BF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25884AD0" w14:textId="77777777" w:rsidR="004467B7" w:rsidRPr="007055AE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7055A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701" w:type="dxa"/>
            <w:vAlign w:val="center"/>
          </w:tcPr>
          <w:p w14:paraId="78AAE4B3" w14:textId="77777777" w:rsidR="004467B7" w:rsidRPr="007055AE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7055AE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2268" w:type="dxa"/>
            <w:vAlign w:val="center"/>
          </w:tcPr>
          <w:p w14:paraId="4F14B0BF" w14:textId="77777777" w:rsidR="004467B7" w:rsidRPr="007055AE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7055AE">
              <w:rPr>
                <w:rFonts w:ascii="Times New Roman" w:hAnsi="Times New Roman" w:cs="Times New Roman"/>
                <w:sz w:val="28"/>
                <w:szCs w:val="28"/>
              </w:rPr>
              <w:t>80-84</w:t>
            </w:r>
          </w:p>
        </w:tc>
      </w:tr>
      <w:tr w:rsidR="004467B7" w:rsidRPr="007055AE" w14:paraId="32762670" w14:textId="77777777" w:rsidTr="00507B04">
        <w:tc>
          <w:tcPr>
            <w:tcW w:w="4106" w:type="dxa"/>
            <w:vMerge/>
          </w:tcPr>
          <w:p w14:paraId="4D7BB10E" w14:textId="77777777" w:rsidR="004467B7" w:rsidRPr="007055AE" w:rsidRDefault="004467B7" w:rsidP="007F5BF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1D44354A" w14:textId="77777777" w:rsidR="004467B7" w:rsidRPr="007055AE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7055AE">
              <w:rPr>
                <w:rFonts w:ascii="Times New Roman" w:hAnsi="Times New Roman" w:cs="Times New Roman"/>
                <w:sz w:val="28"/>
                <w:szCs w:val="28"/>
              </w:rPr>
              <w:t>В-</w:t>
            </w:r>
          </w:p>
        </w:tc>
        <w:tc>
          <w:tcPr>
            <w:tcW w:w="1701" w:type="dxa"/>
            <w:vAlign w:val="center"/>
          </w:tcPr>
          <w:p w14:paraId="5CBD0B22" w14:textId="77777777" w:rsidR="004467B7" w:rsidRPr="007055AE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7055AE">
              <w:rPr>
                <w:rFonts w:ascii="Times New Roman" w:hAnsi="Times New Roman" w:cs="Times New Roman"/>
                <w:sz w:val="28"/>
                <w:szCs w:val="28"/>
              </w:rPr>
              <w:t>2,67</w:t>
            </w:r>
          </w:p>
        </w:tc>
        <w:tc>
          <w:tcPr>
            <w:tcW w:w="2268" w:type="dxa"/>
            <w:vAlign w:val="center"/>
          </w:tcPr>
          <w:p w14:paraId="5B60FA7B" w14:textId="77777777" w:rsidR="004467B7" w:rsidRPr="007055AE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7055AE">
              <w:rPr>
                <w:rFonts w:ascii="Times New Roman" w:hAnsi="Times New Roman" w:cs="Times New Roman"/>
                <w:sz w:val="28"/>
                <w:szCs w:val="28"/>
              </w:rPr>
              <w:t>75-79</w:t>
            </w:r>
          </w:p>
        </w:tc>
      </w:tr>
      <w:tr w:rsidR="004467B7" w:rsidRPr="007055AE" w14:paraId="54C4792F" w14:textId="77777777" w:rsidTr="00507B04">
        <w:tc>
          <w:tcPr>
            <w:tcW w:w="4106" w:type="dxa"/>
            <w:vMerge/>
          </w:tcPr>
          <w:p w14:paraId="79AD63C9" w14:textId="77777777" w:rsidR="004467B7" w:rsidRPr="007055AE" w:rsidRDefault="004467B7" w:rsidP="007F5BF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0BDA12B4" w14:textId="77777777" w:rsidR="004467B7" w:rsidRPr="007055AE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7055AE">
              <w:rPr>
                <w:rFonts w:ascii="Times New Roman" w:hAnsi="Times New Roman" w:cs="Times New Roman"/>
                <w:sz w:val="28"/>
                <w:szCs w:val="28"/>
              </w:rPr>
              <w:t>С+</w:t>
            </w:r>
          </w:p>
        </w:tc>
        <w:tc>
          <w:tcPr>
            <w:tcW w:w="1701" w:type="dxa"/>
            <w:vAlign w:val="center"/>
          </w:tcPr>
          <w:p w14:paraId="480C4075" w14:textId="77777777" w:rsidR="004467B7" w:rsidRPr="007055AE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7055AE">
              <w:rPr>
                <w:rFonts w:ascii="Times New Roman" w:hAnsi="Times New Roman" w:cs="Times New Roman"/>
                <w:sz w:val="28"/>
                <w:szCs w:val="28"/>
              </w:rPr>
              <w:t>2,33</w:t>
            </w:r>
          </w:p>
        </w:tc>
        <w:tc>
          <w:tcPr>
            <w:tcW w:w="2268" w:type="dxa"/>
            <w:vAlign w:val="center"/>
          </w:tcPr>
          <w:p w14:paraId="1911A3C5" w14:textId="77777777" w:rsidR="004467B7" w:rsidRPr="007055AE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7055AE">
              <w:rPr>
                <w:rFonts w:ascii="Times New Roman" w:hAnsi="Times New Roman" w:cs="Times New Roman"/>
                <w:sz w:val="28"/>
                <w:szCs w:val="28"/>
              </w:rPr>
              <w:t>70-74</w:t>
            </w:r>
          </w:p>
        </w:tc>
      </w:tr>
      <w:tr w:rsidR="004467B7" w:rsidRPr="007055AE" w14:paraId="0CB5A5C7" w14:textId="77777777" w:rsidTr="00507B04">
        <w:trPr>
          <w:trHeight w:val="317"/>
        </w:trPr>
        <w:tc>
          <w:tcPr>
            <w:tcW w:w="4106" w:type="dxa"/>
            <w:vMerge w:val="restart"/>
          </w:tcPr>
          <w:p w14:paraId="1069D7E5" w14:textId="251A2F3B" w:rsidR="004467B7" w:rsidRPr="007055AE" w:rsidRDefault="004467B7" w:rsidP="004B23A7">
            <w:pPr>
              <w:ind w:firstLine="29"/>
              <w:jc w:val="both"/>
              <w:textAlignment w:val="baseline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055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proofErr w:type="spellStart"/>
            <w:r w:rsidR="004B23A7" w:rsidRPr="004B23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қанағаттанарлық</w:t>
            </w:r>
            <w:proofErr w:type="spellEnd"/>
            <w:r w:rsidRPr="007055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 - </w:t>
            </w:r>
          </w:p>
        </w:tc>
        <w:tc>
          <w:tcPr>
            <w:tcW w:w="1276" w:type="dxa"/>
            <w:vAlign w:val="center"/>
          </w:tcPr>
          <w:p w14:paraId="478C1B2C" w14:textId="77777777" w:rsidR="004467B7" w:rsidRPr="007055AE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7055A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1701" w:type="dxa"/>
            <w:vAlign w:val="center"/>
          </w:tcPr>
          <w:p w14:paraId="64FB3C8D" w14:textId="77777777" w:rsidR="004467B7" w:rsidRPr="007055AE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7055AE"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  <w:tc>
          <w:tcPr>
            <w:tcW w:w="2268" w:type="dxa"/>
            <w:vAlign w:val="center"/>
          </w:tcPr>
          <w:p w14:paraId="154ED7B3" w14:textId="77777777" w:rsidR="004467B7" w:rsidRPr="007055AE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7055AE">
              <w:rPr>
                <w:rFonts w:ascii="Times New Roman" w:hAnsi="Times New Roman" w:cs="Times New Roman"/>
                <w:sz w:val="28"/>
                <w:szCs w:val="28"/>
              </w:rPr>
              <w:t>65-69</w:t>
            </w:r>
          </w:p>
        </w:tc>
      </w:tr>
      <w:tr w:rsidR="004467B7" w:rsidRPr="007055AE" w14:paraId="2992FAF8" w14:textId="77777777" w:rsidTr="00507B04">
        <w:trPr>
          <w:trHeight w:val="317"/>
        </w:trPr>
        <w:tc>
          <w:tcPr>
            <w:tcW w:w="4106" w:type="dxa"/>
            <w:vMerge/>
          </w:tcPr>
          <w:p w14:paraId="2FA57C2A" w14:textId="77777777" w:rsidR="004467B7" w:rsidRPr="007055AE" w:rsidRDefault="004467B7" w:rsidP="007F5BF8">
            <w:pPr>
              <w:ind w:firstLine="29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7A992BEC" w14:textId="77777777" w:rsidR="004467B7" w:rsidRPr="007055AE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7055AE">
              <w:rPr>
                <w:rFonts w:ascii="Times New Roman" w:hAnsi="Times New Roman" w:cs="Times New Roman"/>
                <w:sz w:val="28"/>
                <w:szCs w:val="28"/>
              </w:rPr>
              <w:t>С-</w:t>
            </w:r>
          </w:p>
        </w:tc>
        <w:tc>
          <w:tcPr>
            <w:tcW w:w="1701" w:type="dxa"/>
            <w:vAlign w:val="center"/>
          </w:tcPr>
          <w:p w14:paraId="613706AD" w14:textId="77777777" w:rsidR="004467B7" w:rsidRPr="007055AE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7055AE">
              <w:rPr>
                <w:rFonts w:ascii="Times New Roman" w:hAnsi="Times New Roman" w:cs="Times New Roman"/>
                <w:sz w:val="28"/>
                <w:szCs w:val="28"/>
              </w:rPr>
              <w:t>1,67</w:t>
            </w:r>
          </w:p>
        </w:tc>
        <w:tc>
          <w:tcPr>
            <w:tcW w:w="2268" w:type="dxa"/>
            <w:vAlign w:val="center"/>
          </w:tcPr>
          <w:p w14:paraId="17080420" w14:textId="77777777" w:rsidR="004467B7" w:rsidRPr="007055AE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7055AE">
              <w:rPr>
                <w:rFonts w:ascii="Times New Roman" w:hAnsi="Times New Roman" w:cs="Times New Roman"/>
                <w:sz w:val="28"/>
                <w:szCs w:val="28"/>
              </w:rPr>
              <w:t>60-64</w:t>
            </w:r>
          </w:p>
        </w:tc>
      </w:tr>
      <w:tr w:rsidR="004467B7" w:rsidRPr="007055AE" w14:paraId="4C8B8D40" w14:textId="77777777" w:rsidTr="00507B04">
        <w:trPr>
          <w:trHeight w:val="317"/>
        </w:trPr>
        <w:tc>
          <w:tcPr>
            <w:tcW w:w="4106" w:type="dxa"/>
            <w:vMerge/>
          </w:tcPr>
          <w:p w14:paraId="06B2D08B" w14:textId="77777777" w:rsidR="004467B7" w:rsidRPr="007055AE" w:rsidRDefault="004467B7" w:rsidP="007F5BF8">
            <w:pPr>
              <w:ind w:firstLine="29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14F70CCF" w14:textId="77777777" w:rsidR="004467B7" w:rsidRPr="007055AE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7055AE">
              <w:rPr>
                <w:rFonts w:ascii="Times New Roman" w:hAnsi="Times New Roman" w:cs="Times New Roman"/>
                <w:sz w:val="28"/>
                <w:szCs w:val="28"/>
              </w:rPr>
              <w:t>D+</w:t>
            </w:r>
          </w:p>
        </w:tc>
        <w:tc>
          <w:tcPr>
            <w:tcW w:w="1701" w:type="dxa"/>
            <w:vAlign w:val="center"/>
          </w:tcPr>
          <w:p w14:paraId="64B33066" w14:textId="77777777" w:rsidR="004467B7" w:rsidRPr="007055AE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7055AE">
              <w:rPr>
                <w:rFonts w:ascii="Times New Roman" w:hAnsi="Times New Roman" w:cs="Times New Roman"/>
                <w:sz w:val="28"/>
                <w:szCs w:val="28"/>
              </w:rPr>
              <w:t>1,33</w:t>
            </w:r>
          </w:p>
        </w:tc>
        <w:tc>
          <w:tcPr>
            <w:tcW w:w="2268" w:type="dxa"/>
            <w:vAlign w:val="center"/>
          </w:tcPr>
          <w:p w14:paraId="495492AB" w14:textId="77777777" w:rsidR="004467B7" w:rsidRPr="007055AE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7055AE">
              <w:rPr>
                <w:rFonts w:ascii="Times New Roman" w:hAnsi="Times New Roman" w:cs="Times New Roman"/>
                <w:sz w:val="28"/>
                <w:szCs w:val="28"/>
              </w:rPr>
              <w:t>55-59</w:t>
            </w:r>
          </w:p>
        </w:tc>
      </w:tr>
      <w:tr w:rsidR="004467B7" w:rsidRPr="007055AE" w14:paraId="682A3025" w14:textId="77777777" w:rsidTr="00507B04">
        <w:trPr>
          <w:trHeight w:val="317"/>
        </w:trPr>
        <w:tc>
          <w:tcPr>
            <w:tcW w:w="4106" w:type="dxa"/>
            <w:vMerge/>
          </w:tcPr>
          <w:p w14:paraId="20B6B601" w14:textId="77777777" w:rsidR="004467B7" w:rsidRPr="007055AE" w:rsidRDefault="004467B7" w:rsidP="007F5BF8">
            <w:pPr>
              <w:ind w:firstLine="29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1C711178" w14:textId="77777777" w:rsidR="004467B7" w:rsidRPr="007055AE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7055AE">
              <w:rPr>
                <w:rFonts w:ascii="Times New Roman" w:hAnsi="Times New Roman" w:cs="Times New Roman"/>
                <w:sz w:val="28"/>
                <w:szCs w:val="28"/>
              </w:rPr>
              <w:t>D-</w:t>
            </w:r>
          </w:p>
        </w:tc>
        <w:tc>
          <w:tcPr>
            <w:tcW w:w="1701" w:type="dxa"/>
            <w:vAlign w:val="center"/>
          </w:tcPr>
          <w:p w14:paraId="38B7D88C" w14:textId="77777777" w:rsidR="004467B7" w:rsidRPr="007055AE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7055AE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2268" w:type="dxa"/>
            <w:vAlign w:val="center"/>
          </w:tcPr>
          <w:p w14:paraId="7FFB5649" w14:textId="77777777" w:rsidR="004467B7" w:rsidRPr="007055AE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7055AE">
              <w:rPr>
                <w:rFonts w:ascii="Times New Roman" w:hAnsi="Times New Roman" w:cs="Times New Roman"/>
                <w:sz w:val="28"/>
                <w:szCs w:val="28"/>
              </w:rPr>
              <w:t>50-54</w:t>
            </w:r>
          </w:p>
        </w:tc>
      </w:tr>
      <w:tr w:rsidR="004467B7" w:rsidRPr="007055AE" w14:paraId="6E52981A" w14:textId="77777777" w:rsidTr="00507B04">
        <w:tc>
          <w:tcPr>
            <w:tcW w:w="4106" w:type="dxa"/>
            <w:vMerge w:val="restart"/>
          </w:tcPr>
          <w:p w14:paraId="3585DE93" w14:textId="040D23BC" w:rsidR="004467B7" w:rsidRPr="007055AE" w:rsidRDefault="004467B7" w:rsidP="007F5BF8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055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="004B23A7" w:rsidRPr="004B23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қанағаттанарлықсыз</w:t>
            </w:r>
            <w:r w:rsidRPr="007055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 -  </w:t>
            </w:r>
          </w:p>
        </w:tc>
        <w:tc>
          <w:tcPr>
            <w:tcW w:w="1276" w:type="dxa"/>
            <w:vAlign w:val="center"/>
          </w:tcPr>
          <w:p w14:paraId="6BB86CCA" w14:textId="77777777" w:rsidR="004467B7" w:rsidRPr="007055AE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7055AE">
              <w:rPr>
                <w:rFonts w:ascii="Times New Roman" w:hAnsi="Times New Roman" w:cs="Times New Roman"/>
                <w:sz w:val="28"/>
                <w:szCs w:val="28"/>
              </w:rPr>
              <w:t>FX</w:t>
            </w:r>
          </w:p>
        </w:tc>
        <w:tc>
          <w:tcPr>
            <w:tcW w:w="1701" w:type="dxa"/>
            <w:vAlign w:val="center"/>
          </w:tcPr>
          <w:p w14:paraId="1D3274DA" w14:textId="77777777" w:rsidR="004467B7" w:rsidRPr="007055AE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7055AE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2268" w:type="dxa"/>
            <w:vAlign w:val="center"/>
          </w:tcPr>
          <w:p w14:paraId="33B97F3A" w14:textId="77777777" w:rsidR="004467B7" w:rsidRPr="007055AE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7055AE">
              <w:rPr>
                <w:rFonts w:ascii="Times New Roman" w:hAnsi="Times New Roman" w:cs="Times New Roman"/>
                <w:sz w:val="28"/>
                <w:szCs w:val="28"/>
              </w:rPr>
              <w:t>25-49</w:t>
            </w:r>
          </w:p>
        </w:tc>
      </w:tr>
      <w:tr w:rsidR="004467B7" w:rsidRPr="007055AE" w14:paraId="3A539DE7" w14:textId="77777777" w:rsidTr="00507B04">
        <w:tc>
          <w:tcPr>
            <w:tcW w:w="4106" w:type="dxa"/>
            <w:vMerge/>
          </w:tcPr>
          <w:p w14:paraId="71A21AF3" w14:textId="77777777" w:rsidR="004467B7" w:rsidRPr="007055AE" w:rsidRDefault="004467B7" w:rsidP="007F5BF8">
            <w:pPr>
              <w:ind w:hanging="331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72F0BFB4" w14:textId="77777777" w:rsidR="004467B7" w:rsidRPr="007055AE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7055AE">
              <w:rPr>
                <w:rFonts w:ascii="Times New Roman" w:hAnsi="Times New Roman" w:cs="Times New Roman"/>
                <w:sz w:val="28"/>
                <w:szCs w:val="28"/>
              </w:rPr>
              <w:t>F</w:t>
            </w:r>
          </w:p>
        </w:tc>
        <w:tc>
          <w:tcPr>
            <w:tcW w:w="1701" w:type="dxa"/>
            <w:vAlign w:val="center"/>
          </w:tcPr>
          <w:p w14:paraId="18F75E18" w14:textId="77777777" w:rsidR="004467B7" w:rsidRPr="007055AE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7055A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vAlign w:val="center"/>
          </w:tcPr>
          <w:p w14:paraId="64E18261" w14:textId="77777777" w:rsidR="004467B7" w:rsidRPr="007055AE" w:rsidRDefault="004467B7" w:rsidP="007F5BF8">
            <w:pPr>
              <w:spacing w:after="20" w:line="252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7055AE">
              <w:rPr>
                <w:rFonts w:ascii="Times New Roman" w:hAnsi="Times New Roman" w:cs="Times New Roman"/>
                <w:sz w:val="28"/>
                <w:szCs w:val="28"/>
              </w:rPr>
              <w:t>0-24</w:t>
            </w:r>
          </w:p>
        </w:tc>
      </w:tr>
    </w:tbl>
    <w:p w14:paraId="1130CA26" w14:textId="77777777" w:rsidR="00061BB1" w:rsidRDefault="00061BB1">
      <w:pPr>
        <w:widowControl w:val="0"/>
        <w:tabs>
          <w:tab w:val="left" w:pos="2169"/>
          <w:tab w:val="left" w:pos="3121"/>
          <w:tab w:val="left" w:pos="4953"/>
          <w:tab w:val="left" w:pos="5968"/>
          <w:tab w:val="left" w:pos="7132"/>
          <w:tab w:val="left" w:pos="7441"/>
          <w:tab w:val="left" w:pos="8196"/>
        </w:tabs>
        <w:spacing w:line="312" w:lineRule="auto"/>
        <w:ind w:left="360" w:right="-17" w:firstLine="719"/>
        <w:jc w:val="both"/>
        <w:rPr>
          <w:rFonts w:ascii="Times New Roman" w:hAnsi="Times New Roman" w:cs="Times New Roman"/>
          <w:color w:val="000000"/>
          <w:sz w:val="28"/>
          <w:szCs w:val="28"/>
        </w:rPr>
        <w:sectPr w:rsidR="00061BB1">
          <w:pgSz w:w="11899" w:h="16840"/>
          <w:pgMar w:top="1060" w:right="734" w:bottom="759" w:left="1560" w:header="0" w:footer="0" w:gutter="0"/>
          <w:cols w:space="708"/>
        </w:sectPr>
      </w:pPr>
    </w:p>
    <w:p w14:paraId="484CE1F6" w14:textId="77777777" w:rsidR="004B23A7" w:rsidRDefault="004B23A7" w:rsidP="00061BB1">
      <w:pPr>
        <w:jc w:val="center"/>
        <w:rPr>
          <w:rFonts w:ascii="Times New Roman" w:eastAsia="QOVFH+ArialMT" w:hAnsi="Times New Roman" w:cs="Times New Roman"/>
          <w:b/>
          <w:bCs/>
          <w:spacing w:val="-6"/>
          <w:sz w:val="24"/>
          <w:szCs w:val="24"/>
        </w:rPr>
      </w:pPr>
      <w:r w:rsidRPr="004B23A7">
        <w:rPr>
          <w:rFonts w:ascii="Times New Roman" w:eastAsia="QOVFH+ArialMT" w:hAnsi="Times New Roman" w:cs="Times New Roman"/>
          <w:b/>
          <w:bCs/>
          <w:spacing w:val="-6"/>
          <w:sz w:val="24"/>
          <w:szCs w:val="24"/>
        </w:rPr>
        <w:lastRenderedPageBreak/>
        <w:t>БАҒАЛАУ САЯСАТЫ</w:t>
      </w:r>
    </w:p>
    <w:p w14:paraId="676878FD" w14:textId="2D32B81B" w:rsidR="00061BB1" w:rsidRPr="006615FF" w:rsidRDefault="00061BB1" w:rsidP="00061BB1">
      <w:pPr>
        <w:jc w:val="center"/>
        <w:rPr>
          <w:rFonts w:ascii="Times New Roman" w:hAnsi="Times New Roman" w:cs="Times New Roman"/>
          <w:sz w:val="24"/>
          <w:szCs w:val="24"/>
        </w:rPr>
      </w:pPr>
      <w:r w:rsidRPr="006615FF">
        <w:rPr>
          <w:rFonts w:ascii="Times New Roman" w:eastAsia="QOVFH+ArialMT" w:hAnsi="Times New Roman" w:cs="Times New Roman"/>
          <w:b/>
          <w:bCs/>
          <w:spacing w:val="-6"/>
          <w:sz w:val="24"/>
          <w:szCs w:val="24"/>
        </w:rPr>
        <w:t>Б</w:t>
      </w:r>
      <w:r w:rsidRPr="006615FF">
        <w:rPr>
          <w:rFonts w:ascii="Times New Roman" w:eastAsia="QOVFH+ArialMT" w:hAnsi="Times New Roman" w:cs="Times New Roman"/>
          <w:b/>
          <w:bCs/>
          <w:spacing w:val="-1"/>
          <w:sz w:val="24"/>
          <w:szCs w:val="24"/>
        </w:rPr>
        <w:t>А</w:t>
      </w:r>
      <w:r w:rsidRPr="006615FF">
        <w:rPr>
          <w:rFonts w:ascii="Times New Roman" w:eastAsia="QOVFH+ArialMT" w:hAnsi="Times New Roman" w:cs="Times New Roman"/>
          <w:b/>
          <w:bCs/>
          <w:sz w:val="24"/>
          <w:szCs w:val="24"/>
        </w:rPr>
        <w:t>К</w:t>
      </w:r>
      <w:r w:rsidRPr="006615FF">
        <w:rPr>
          <w:rFonts w:ascii="Times New Roman" w:eastAsia="QOVFH+ArialMT" w:hAnsi="Times New Roman" w:cs="Times New Roman"/>
          <w:b/>
          <w:bCs/>
          <w:spacing w:val="-1"/>
          <w:sz w:val="24"/>
          <w:szCs w:val="24"/>
        </w:rPr>
        <w:t>/</w:t>
      </w:r>
      <w:r w:rsidRPr="006615FF">
        <w:rPr>
          <w:rFonts w:ascii="Times New Roman" w:eastAsia="QOVFH+ArialMT" w:hAnsi="Times New Roman" w:cs="Times New Roman"/>
          <w:b/>
          <w:bCs/>
          <w:sz w:val="24"/>
          <w:szCs w:val="24"/>
        </w:rPr>
        <w:t>МАГ</w:t>
      </w:r>
      <w:r w:rsidRPr="006615FF">
        <w:rPr>
          <w:rFonts w:ascii="Times New Roman" w:eastAsia="QOVFH+ArialMT" w:hAnsi="Times New Roman" w:cs="Times New Roman"/>
          <w:b/>
          <w:bCs/>
          <w:spacing w:val="-1"/>
          <w:sz w:val="24"/>
          <w:szCs w:val="24"/>
        </w:rPr>
        <w:t>/</w:t>
      </w:r>
      <w:r w:rsidRPr="006615FF">
        <w:rPr>
          <w:rFonts w:ascii="Times New Roman" w:eastAsia="QOVFH+ArialMT" w:hAnsi="Times New Roman" w:cs="Times New Roman"/>
          <w:b/>
          <w:bCs/>
          <w:sz w:val="24"/>
          <w:szCs w:val="24"/>
        </w:rPr>
        <w:t xml:space="preserve">ДОК </w:t>
      </w:r>
      <w:r w:rsidRPr="006615FF">
        <w:rPr>
          <w:rFonts w:ascii="Times New Roman" w:eastAsia="QOVFH+ArialMT" w:hAnsi="Times New Roman" w:cs="Times New Roman"/>
          <w:b/>
          <w:bCs/>
          <w:spacing w:val="-6"/>
          <w:sz w:val="24"/>
          <w:szCs w:val="24"/>
        </w:rPr>
        <w:t>С</w:t>
      </w:r>
      <w:r w:rsidRPr="006615FF">
        <w:rPr>
          <w:rFonts w:ascii="Times New Roman" w:eastAsia="QOVFH+ArialMT" w:hAnsi="Times New Roman" w:cs="Times New Roman"/>
          <w:b/>
          <w:bCs/>
          <w:spacing w:val="-14"/>
          <w:sz w:val="24"/>
          <w:szCs w:val="24"/>
        </w:rPr>
        <w:t>Т</w:t>
      </w:r>
      <w:r w:rsidRPr="006615FF">
        <w:rPr>
          <w:rFonts w:ascii="Times New Roman" w:eastAsia="QOVFH+ArialMT" w:hAnsi="Times New Roman" w:cs="Times New Roman"/>
          <w:b/>
          <w:bCs/>
          <w:spacing w:val="-1"/>
          <w:sz w:val="24"/>
          <w:szCs w:val="24"/>
        </w:rPr>
        <w:t>АН</w:t>
      </w:r>
      <w:r w:rsidRPr="006615FF">
        <w:rPr>
          <w:rFonts w:ascii="Times New Roman" w:eastAsia="QOVFH+ArialMT" w:hAnsi="Times New Roman" w:cs="Times New Roman"/>
          <w:b/>
          <w:bCs/>
          <w:sz w:val="24"/>
          <w:szCs w:val="24"/>
        </w:rPr>
        <w:t>Д</w:t>
      </w:r>
      <w:r w:rsidRPr="006615FF">
        <w:rPr>
          <w:rFonts w:ascii="Times New Roman" w:eastAsia="QOVFH+ArialMT" w:hAnsi="Times New Roman" w:cs="Times New Roman"/>
          <w:b/>
          <w:bCs/>
          <w:spacing w:val="-1"/>
          <w:sz w:val="24"/>
          <w:szCs w:val="24"/>
        </w:rPr>
        <w:t>А</w:t>
      </w:r>
      <w:r w:rsidRPr="006615FF">
        <w:rPr>
          <w:rFonts w:ascii="Times New Roman" w:eastAsia="QOVFH+ArialMT" w:hAnsi="Times New Roman" w:cs="Times New Roman"/>
          <w:b/>
          <w:bCs/>
          <w:spacing w:val="-3"/>
          <w:sz w:val="24"/>
          <w:szCs w:val="24"/>
        </w:rPr>
        <w:t>Р</w:t>
      </w:r>
      <w:r w:rsidRPr="006615FF">
        <w:rPr>
          <w:rFonts w:ascii="Times New Roman" w:eastAsia="QOVFH+ArialMT" w:hAnsi="Times New Roman" w:cs="Times New Roman"/>
          <w:b/>
          <w:bCs/>
          <w:spacing w:val="-1"/>
          <w:sz w:val="24"/>
          <w:szCs w:val="24"/>
        </w:rPr>
        <w:t>Т</w:t>
      </w:r>
      <w:r w:rsidR="004B23A7">
        <w:rPr>
          <w:rFonts w:ascii="Times New Roman" w:eastAsia="QOVFH+ArialMT" w:hAnsi="Times New Roman" w:cs="Times New Roman"/>
          <w:b/>
          <w:bCs/>
          <w:spacing w:val="-1"/>
          <w:sz w:val="24"/>
          <w:szCs w:val="24"/>
          <w:lang w:val="kk-KZ"/>
        </w:rPr>
        <w:t>Т</w:t>
      </w:r>
      <w:r w:rsidRPr="006615FF">
        <w:rPr>
          <w:rFonts w:ascii="Times New Roman" w:eastAsia="QOVFH+ArialMT" w:hAnsi="Times New Roman" w:cs="Times New Roman"/>
          <w:b/>
          <w:bCs/>
          <w:sz w:val="24"/>
          <w:szCs w:val="24"/>
        </w:rPr>
        <w:t xml:space="preserve">Ы </w:t>
      </w:r>
      <w:r w:rsidR="004B23A7">
        <w:rPr>
          <w:rFonts w:ascii="Times New Roman" w:eastAsia="QOVFH+ArialMT" w:hAnsi="Times New Roman" w:cs="Times New Roman"/>
          <w:b/>
          <w:bCs/>
          <w:sz w:val="24"/>
          <w:szCs w:val="24"/>
          <w:lang w:val="kk-KZ"/>
        </w:rPr>
        <w:t>ЕМТИХАН</w:t>
      </w:r>
      <w:r w:rsidRPr="006615FF">
        <w:rPr>
          <w:rFonts w:ascii="Times New Roman" w:eastAsia="QOVFH+ArialMT" w:hAnsi="Times New Roman" w:cs="Times New Roman"/>
          <w:b/>
          <w:bCs/>
          <w:sz w:val="24"/>
          <w:szCs w:val="24"/>
        </w:rPr>
        <w:t xml:space="preserve">: </w:t>
      </w:r>
      <w:r w:rsidR="004B23A7">
        <w:rPr>
          <w:rFonts w:ascii="Times New Roman" w:eastAsia="QOVFH+ArialMT" w:hAnsi="Times New Roman" w:cs="Times New Roman"/>
          <w:b/>
          <w:bCs/>
          <w:sz w:val="24"/>
          <w:szCs w:val="24"/>
          <w:lang w:val="kk-KZ"/>
        </w:rPr>
        <w:t>ЖАЗБАША</w:t>
      </w:r>
    </w:p>
    <w:tbl>
      <w:tblPr>
        <w:tblW w:w="157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2"/>
        <w:gridCol w:w="2590"/>
        <w:gridCol w:w="2693"/>
        <w:gridCol w:w="2268"/>
        <w:gridCol w:w="2717"/>
        <w:gridCol w:w="2233"/>
        <w:gridCol w:w="1996"/>
      </w:tblGrid>
      <w:tr w:rsidR="00061BB1" w:rsidRPr="00256FDF" w14:paraId="0FF64EF8" w14:textId="77777777" w:rsidTr="00BE4518">
        <w:trPr>
          <w:cantSplit/>
          <w:trHeight w:hRule="exact" w:val="237"/>
        </w:trPr>
        <w:tc>
          <w:tcPr>
            <w:tcW w:w="1242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E2F3"/>
          </w:tcPr>
          <w:p w14:paraId="2DF66EB5" w14:textId="77777777" w:rsidR="00061BB1" w:rsidRPr="00256FDF" w:rsidRDefault="00061BB1" w:rsidP="00BE4518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9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01E5B3" w14:textId="77777777" w:rsidR="00061BB1" w:rsidRDefault="00061BB1" w:rsidP="00BE4518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7DD5FCF5" w14:textId="77777777" w:rsidR="00061BB1" w:rsidRDefault="00061BB1" w:rsidP="00BE4518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155649A7" w14:textId="77777777" w:rsidR="00061BB1" w:rsidRPr="00256FDF" w:rsidRDefault="00061BB1" w:rsidP="00BE4518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Критер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ий/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б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а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лл</w:t>
            </w:r>
          </w:p>
          <w:p w14:paraId="2A544EE1" w14:textId="77777777" w:rsidR="00061BB1" w:rsidRPr="00256FDF" w:rsidRDefault="00061BB1" w:rsidP="00BE4518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07" w:type="dxa"/>
            <w:gridSpan w:val="5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62E4F4" w14:textId="3638E44F" w:rsidR="00061BB1" w:rsidRPr="00256FDF" w:rsidRDefault="00061BB1" w:rsidP="00CC0A5B">
            <w:pPr>
              <w:widowControl w:val="0"/>
              <w:tabs>
                <w:tab w:val="left" w:pos="5157"/>
                <w:tab w:val="left" w:pos="8063"/>
              </w:tabs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ab/>
              <w:t xml:space="preserve">        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u w:val="single"/>
              </w:rPr>
              <w:t xml:space="preserve"> 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2"/>
                <w:sz w:val="20"/>
                <w:szCs w:val="20"/>
                <w:u w:val="single"/>
              </w:rPr>
              <w:t>Д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е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u w:val="single"/>
              </w:rPr>
              <w:t>ск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  <w:u w:val="single"/>
              </w:rPr>
              <w:t>р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и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  <w:u w:val="single"/>
              </w:rPr>
              <w:t>пт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ор</w:t>
            </w:r>
            <w:r w:rsidR="00CC0A5B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u w:val="single"/>
                <w:lang w:val="kk-KZ"/>
              </w:rPr>
              <w:t>лар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ab/>
              <w:t xml:space="preserve">                                                                              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20"/>
                <w:szCs w:val="20"/>
                <w:u w:val="single"/>
              </w:rPr>
              <w:t xml:space="preserve"> </w:t>
            </w:r>
          </w:p>
        </w:tc>
      </w:tr>
      <w:tr w:rsidR="00061BB1" w:rsidRPr="00256FDF" w14:paraId="2CB55D69" w14:textId="77777777" w:rsidTr="00BE4518">
        <w:trPr>
          <w:cantSplit/>
          <w:trHeight w:hRule="exact" w:val="239"/>
        </w:trPr>
        <w:tc>
          <w:tcPr>
            <w:tcW w:w="1242" w:type="dxa"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</w:tcPr>
          <w:p w14:paraId="774029FA" w14:textId="77777777" w:rsidR="00061BB1" w:rsidRPr="00256FDF" w:rsidRDefault="00061BB1" w:rsidP="00BE451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974A43" w14:textId="77777777" w:rsidR="00061BB1" w:rsidRPr="00256FDF" w:rsidRDefault="00061BB1" w:rsidP="00BE451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08E2A8" w14:textId="0FF73AAA" w:rsidR="00061BB1" w:rsidRPr="00CC0A5B" w:rsidRDefault="00CC0A5B" w:rsidP="00CC0A5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0A5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өте жақсы</w:t>
            </w:r>
          </w:p>
        </w:tc>
        <w:tc>
          <w:tcPr>
            <w:tcW w:w="2268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EBF351" w14:textId="2AF5DAE6" w:rsidR="00061BB1" w:rsidRPr="00CC0A5B" w:rsidRDefault="00CC0A5B" w:rsidP="00CC0A5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0A5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жақсы</w:t>
            </w:r>
          </w:p>
        </w:tc>
        <w:tc>
          <w:tcPr>
            <w:tcW w:w="2717" w:type="dxa"/>
            <w:tcBorders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E22B50" w14:textId="5416DD53" w:rsidR="00061BB1" w:rsidRPr="00CC0A5B" w:rsidRDefault="00CC0A5B" w:rsidP="00CC0A5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C0A5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қанағаттанарлық</w:t>
            </w:r>
          </w:p>
        </w:tc>
        <w:tc>
          <w:tcPr>
            <w:tcW w:w="42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069CAD" w14:textId="51FC39B1" w:rsidR="00061BB1" w:rsidRPr="00CC0A5B" w:rsidRDefault="00CC0A5B" w:rsidP="00CC0A5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CC0A5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қанағаттанарлықсыз</w:t>
            </w:r>
            <w:proofErr w:type="spellEnd"/>
          </w:p>
        </w:tc>
      </w:tr>
      <w:tr w:rsidR="00061BB1" w:rsidRPr="00256FDF" w14:paraId="299A4A50" w14:textId="77777777" w:rsidTr="00BE4518">
        <w:trPr>
          <w:cantSplit/>
          <w:trHeight w:hRule="exact" w:val="297"/>
        </w:trPr>
        <w:tc>
          <w:tcPr>
            <w:tcW w:w="1242" w:type="dxa"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</w:tcPr>
          <w:p w14:paraId="44CD4057" w14:textId="77777777" w:rsidR="00061BB1" w:rsidRPr="00256FDF" w:rsidRDefault="00061BB1" w:rsidP="00BE451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56F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259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2A101E" w14:textId="77777777" w:rsidR="00061BB1" w:rsidRPr="00256FDF" w:rsidRDefault="00061BB1" w:rsidP="00BE451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B8FF74" w14:textId="4D9CFE88" w:rsidR="00061BB1" w:rsidRPr="002E4F70" w:rsidRDefault="00061BB1" w:rsidP="00CC0A5B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E4F70">
              <w:rPr>
                <w:rFonts w:ascii="Times New Roman" w:eastAsia="VWXFY+ArialMT" w:hAnsi="Times New Roman" w:cs="Times New Roman"/>
                <w:b/>
                <w:bCs/>
                <w:color w:val="000000"/>
                <w:sz w:val="20"/>
                <w:szCs w:val="20"/>
              </w:rPr>
              <w:t>90–100% (27-30 балл)</w:t>
            </w:r>
          </w:p>
        </w:tc>
        <w:tc>
          <w:tcPr>
            <w:tcW w:w="2268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2CD396" w14:textId="3D41503E" w:rsidR="00061BB1" w:rsidRPr="002E4F70" w:rsidRDefault="00061BB1" w:rsidP="00CC0A5B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</w:pPr>
            <w:r w:rsidRPr="002E4F70">
              <w:rPr>
                <w:rFonts w:ascii="Times New Roman" w:eastAsia="VWXFY+ArialMT" w:hAnsi="Times New Roman" w:cs="Times New Roman"/>
                <w:b/>
                <w:bCs/>
                <w:color w:val="000000"/>
                <w:sz w:val="20"/>
                <w:szCs w:val="20"/>
              </w:rPr>
              <w:t>70–89% (21-26 балл)</w:t>
            </w:r>
          </w:p>
        </w:tc>
        <w:tc>
          <w:tcPr>
            <w:tcW w:w="2717" w:type="dxa"/>
            <w:tcBorders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BE2883" w14:textId="3AF28FAD" w:rsidR="00061BB1" w:rsidRPr="002E4F70" w:rsidRDefault="00061BB1" w:rsidP="00CC0A5B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4"/>
                <w:sz w:val="20"/>
                <w:szCs w:val="20"/>
              </w:rPr>
            </w:pPr>
            <w:r w:rsidRPr="002E4F70">
              <w:rPr>
                <w:rFonts w:ascii="Times New Roman" w:eastAsia="VWXFY+ArialMT" w:hAnsi="Times New Roman" w:cs="Times New Roman"/>
                <w:b/>
                <w:bCs/>
                <w:color w:val="000000"/>
                <w:sz w:val="20"/>
                <w:szCs w:val="20"/>
              </w:rPr>
              <w:t>50–69% (15-20 балл)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250FB8" w14:textId="43A12966" w:rsidR="00061BB1" w:rsidRPr="002E4F70" w:rsidRDefault="00061BB1" w:rsidP="00CC0A5B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</w:pPr>
            <w:r w:rsidRPr="002E4F70">
              <w:rPr>
                <w:rFonts w:ascii="Times New Roman" w:eastAsia="VWXFY+ArialMT" w:hAnsi="Times New Roman" w:cs="Times New Roman"/>
                <w:b/>
                <w:bCs/>
                <w:color w:val="000000"/>
                <w:sz w:val="20"/>
                <w:szCs w:val="20"/>
              </w:rPr>
              <w:t>25–49% (8-14 балл)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45D8CF6C" w14:textId="4C98157E" w:rsidR="00061BB1" w:rsidRPr="002E4F70" w:rsidRDefault="00061BB1" w:rsidP="00CC0A5B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</w:pPr>
            <w:r w:rsidRPr="002E4F70">
              <w:rPr>
                <w:rFonts w:ascii="Times New Roman" w:eastAsia="VWXFY+ArialMT" w:hAnsi="Times New Roman" w:cs="Times New Roman"/>
                <w:b/>
                <w:bCs/>
                <w:color w:val="000000"/>
                <w:sz w:val="20"/>
                <w:szCs w:val="20"/>
              </w:rPr>
              <w:t>0–24% (0-7 балл)</w:t>
            </w:r>
          </w:p>
        </w:tc>
      </w:tr>
      <w:tr w:rsidR="00061BB1" w:rsidRPr="00256FDF" w14:paraId="6D137A02" w14:textId="77777777" w:rsidTr="00BE4518">
        <w:trPr>
          <w:cantSplit/>
          <w:trHeight w:hRule="exact" w:val="3739"/>
        </w:trPr>
        <w:tc>
          <w:tcPr>
            <w:tcW w:w="124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</w:tcPr>
          <w:p w14:paraId="1F219E01" w14:textId="60B169A0" w:rsidR="00061BB1" w:rsidRPr="00CC0A5B" w:rsidRDefault="00061BB1" w:rsidP="00BE4518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 xml:space="preserve">1 </w:t>
            </w:r>
            <w:r w:rsidR="00CC0A5B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сұрақ</w:t>
            </w:r>
          </w:p>
          <w:p w14:paraId="67B75604" w14:textId="77777777" w:rsidR="00061BB1" w:rsidRDefault="00061BB1" w:rsidP="00BE4518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7F6BC67E" w14:textId="2F6982BA" w:rsidR="00061BB1" w:rsidRPr="00256FDF" w:rsidRDefault="00061BB1" w:rsidP="00CC0A5B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30 балл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AAD751" w14:textId="77777777" w:rsidR="00061BB1" w:rsidRPr="00256FDF" w:rsidRDefault="00061BB1" w:rsidP="00BE4518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09132EE6" w14:textId="77777777" w:rsidR="00061BB1" w:rsidRPr="00256FDF" w:rsidRDefault="00061BB1" w:rsidP="00BE4518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74B649B4" w14:textId="32B80891" w:rsidR="00061BB1" w:rsidRPr="00256FDF" w:rsidRDefault="00CC0A5B" w:rsidP="00BE451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0A5B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 xml:space="preserve">Курс </w:t>
            </w:r>
            <w:proofErr w:type="spellStart"/>
            <w:r w:rsidRPr="00CC0A5B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теориясы</w:t>
            </w:r>
            <w:proofErr w:type="spellEnd"/>
            <w:r w:rsidRPr="00CC0A5B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мен </w:t>
            </w:r>
            <w:proofErr w:type="spellStart"/>
            <w:r w:rsidRPr="00CC0A5B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тұжырымдамаларын</w:t>
            </w:r>
            <w:proofErr w:type="spellEnd"/>
            <w:r w:rsidRPr="00CC0A5B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C0A5B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білу</w:t>
            </w:r>
            <w:proofErr w:type="spellEnd"/>
            <w:r w:rsidRPr="00CC0A5B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C0A5B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және</w:t>
            </w:r>
            <w:proofErr w:type="spellEnd"/>
            <w:r w:rsidRPr="00CC0A5B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C0A5B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түсіну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366C8A" w14:textId="58FE9824" w:rsidR="00061BB1" w:rsidRPr="00256FDF" w:rsidRDefault="00CC0A5B" w:rsidP="00CC0A5B">
            <w:pPr>
              <w:widowControl w:val="0"/>
              <w:tabs>
                <w:tab w:val="left" w:pos="1499"/>
                <w:tab w:val="left" w:pos="2102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Сұрақтың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жан-жақты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түсіндірмесі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,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әрбір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қорытынды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мен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мәлімдеме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үшін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егжей-тегжейлі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дәлелі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бар,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логикалық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және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дәйекті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түрде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құрастырылған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және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әзірленген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сыныптағы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тақырыптардан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мысалдармен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расталған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жауап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үшін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«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өте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жақсы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»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баға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қойылады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EE9E36" w14:textId="586507D3" w:rsidR="00061BB1" w:rsidRPr="00256FDF" w:rsidRDefault="00CC0A5B" w:rsidP="00CC0A5B">
            <w:pPr>
              <w:widowControl w:val="0"/>
              <w:tabs>
                <w:tab w:val="left" w:pos="1392"/>
                <w:tab w:val="left" w:pos="2229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«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Жақсы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»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деген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баға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мәселенің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толық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,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бірақ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толық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емес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қамтылуын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,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негізгі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ойлардың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қысқартылған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аргументтерін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қамтитын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және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материалды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баяндау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логикасы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мен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реттілігін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бұзуға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мүмкіндік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беретін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жауапқа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қойылады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.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Жауапта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стильдік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қателер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мен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терминдерді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дұрыс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қолданбау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бар.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383A4F" w14:textId="7D3A3D34" w:rsidR="00061BB1" w:rsidRPr="00256FDF" w:rsidRDefault="00CC0A5B" w:rsidP="00CC0A5B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«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Қанағаттанарлық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»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баға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билетте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ұсынылған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сұрақтарды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толық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қамтымаған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,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негізгі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ойларды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үстірт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дәлелдейтін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,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баяндаудағы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композициялық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теңгерімсіздіктерге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,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материалды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баяндау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логикасы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мен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реттілігін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бұзуға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жол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берген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жауапқа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қойылады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.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әзірленген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сынып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жазбаларынан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мысалдармен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теориялық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ойларды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көрсетпеу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.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21C77B" w14:textId="0621B7FA" w:rsidR="00061BB1" w:rsidRPr="00256FDF" w:rsidRDefault="00CC0A5B" w:rsidP="00BE4518">
            <w:pPr>
              <w:widowControl w:val="0"/>
              <w:tabs>
                <w:tab w:val="left" w:pos="2327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Қойылған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сұрақтарды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дұрыс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қамтымау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,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қате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дәлелдеу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,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фактілік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және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сөздік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қателер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,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дұрыс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емес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қорытындыны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болжау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.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EEB144" w14:textId="0F5C21CF" w:rsidR="00061BB1" w:rsidRPr="00256FDF" w:rsidRDefault="00CC0A5B" w:rsidP="00CC0A5B">
            <w:pPr>
              <w:widowControl w:val="0"/>
              <w:tabs>
                <w:tab w:val="left" w:pos="892"/>
                <w:tab w:val="left" w:pos="2265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Негізгі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ұғымдарды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,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теорияларды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білмеу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;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Қорытынды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бақылауды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өткізу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ережесін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бұзу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.</w:t>
            </w:r>
          </w:p>
        </w:tc>
      </w:tr>
      <w:tr w:rsidR="00061BB1" w:rsidRPr="00256FDF" w14:paraId="43CA72F0" w14:textId="77777777" w:rsidTr="00BE4518">
        <w:trPr>
          <w:cantSplit/>
          <w:trHeight w:hRule="exact" w:val="2556"/>
        </w:trPr>
        <w:tc>
          <w:tcPr>
            <w:tcW w:w="124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</w:tcPr>
          <w:p w14:paraId="1F3C85C1" w14:textId="4A7AD48A" w:rsidR="00061BB1" w:rsidRDefault="00061BB1" w:rsidP="00BE4518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 xml:space="preserve">2 </w:t>
            </w:r>
            <w:r w:rsidR="00CC0A5B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сұрақ</w:t>
            </w:r>
          </w:p>
          <w:p w14:paraId="6FE40DA9" w14:textId="77777777" w:rsidR="00061BB1" w:rsidRDefault="00061BB1" w:rsidP="00BE4518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1AECF05A" w14:textId="45DD1B70" w:rsidR="00061BB1" w:rsidRPr="00256FDF" w:rsidRDefault="00061BB1" w:rsidP="00CC0A5B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30 балл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489CF9" w14:textId="43C8D3FE" w:rsidR="00061BB1" w:rsidRPr="00256FDF" w:rsidRDefault="00CC0A5B" w:rsidP="00BE4518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CC0A5B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Таңдалған</w:t>
            </w:r>
            <w:proofErr w:type="spellEnd"/>
            <w:r w:rsidRPr="00CC0A5B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C0A5B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әдістеме</w:t>
            </w:r>
            <w:proofErr w:type="spellEnd"/>
            <w:r w:rsidRPr="00CC0A5B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мен </w:t>
            </w:r>
            <w:proofErr w:type="spellStart"/>
            <w:r w:rsidRPr="00CC0A5B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технологияны</w:t>
            </w:r>
            <w:proofErr w:type="spellEnd"/>
            <w:r w:rsidRPr="00CC0A5B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C0A5B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нақты</w:t>
            </w:r>
            <w:proofErr w:type="spellEnd"/>
            <w:r w:rsidRPr="00CC0A5B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C0A5B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практикалық</w:t>
            </w:r>
            <w:proofErr w:type="spellEnd"/>
            <w:r w:rsidRPr="00CC0A5B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C0A5B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тапсырмаларға</w:t>
            </w:r>
            <w:proofErr w:type="spellEnd"/>
            <w:r w:rsidRPr="00CC0A5B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C0A5B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қолдану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BB0188" w14:textId="60119E35" w:rsidR="00061BB1" w:rsidRPr="00256FDF" w:rsidRDefault="00CC0A5B" w:rsidP="00CC0A5B">
            <w:pPr>
              <w:widowControl w:val="0"/>
              <w:tabs>
                <w:tab w:val="left" w:pos="1499"/>
                <w:tab w:val="left" w:pos="2102"/>
              </w:tabs>
              <w:spacing w:line="240" w:lineRule="auto"/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</w:pP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Оқу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тапсырмасын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толық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орындау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қойылған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сұраққа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егжей-тегжейлі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дәлелді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жауап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беру,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содан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кейін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курстың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практикалық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мәселелерін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C0A5B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шешу</w:t>
            </w:r>
            <w:proofErr w:type="spellEnd"/>
            <w:r w:rsidRPr="00CC0A5B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;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259575" w14:textId="4C915CFE" w:rsidR="00061BB1" w:rsidRPr="00256FDF" w:rsidRDefault="001178F9" w:rsidP="00BE4518">
            <w:pPr>
              <w:widowControl w:val="0"/>
              <w:tabs>
                <w:tab w:val="left" w:pos="1392"/>
                <w:tab w:val="left" w:pos="2229"/>
              </w:tabs>
              <w:spacing w:line="240" w:lineRule="auto"/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</w:pP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Оқу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тапсырмасын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жартылай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орындау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курстың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практикалық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мәселелерін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толық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емес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шешумен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қойылған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сұраққа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толық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емес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кейде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дәлелді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жауап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беру;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курста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ғылыми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тілдік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нормаларды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сауатсыз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қолдану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;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E39016" w14:textId="423B8C43" w:rsidR="00061BB1" w:rsidRPr="00256FDF" w:rsidRDefault="001178F9" w:rsidP="00BE4518">
            <w:pPr>
              <w:widowControl w:val="0"/>
              <w:spacing w:line="240" w:lineRule="auto"/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1178F9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 xml:space="preserve">Материал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үзінділермен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берілген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 xml:space="preserve">,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логикалық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жүйелілік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бұзылған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 xml:space="preserve">,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фактілік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және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мағыналық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қателіктер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жіберілген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 xml:space="preserve">, курс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бойынша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теориялық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білім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үстірт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пайдаланылады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.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DBD640" w14:textId="50E9B7C8" w:rsidR="00061BB1" w:rsidRPr="00256FDF" w:rsidRDefault="001178F9" w:rsidP="001178F9">
            <w:pPr>
              <w:widowControl w:val="0"/>
              <w:spacing w:line="240" w:lineRule="auto"/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</w:pP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Тапсырманы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шешудің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қисынсыз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әдісі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немесе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жеткіліксіз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ойластырылған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жауап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жоспары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;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мәселелерді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шешу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,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жалпы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тапсырмаларды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орындау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қабілетсіздігі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;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нормадан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асатын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қателер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мен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олқылықтарға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жол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беру.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06467A" w14:textId="68E77BC1" w:rsidR="00061BB1" w:rsidRPr="00256FDF" w:rsidRDefault="001178F9" w:rsidP="00BE4518">
            <w:pPr>
              <w:widowControl w:val="0"/>
              <w:tabs>
                <w:tab w:val="left" w:pos="892"/>
                <w:tab w:val="left" w:pos="2265"/>
              </w:tabs>
              <w:spacing w:line="240" w:lineRule="auto"/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</w:pP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Тапсырмаларды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шешу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үшін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білім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мен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алгоритмдерді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қолдана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алмау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;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қорытындылар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мен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жалпылаулар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жасай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алмау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.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Қорытынды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бақылауды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өткізу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ережесін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бұзу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.</w:t>
            </w:r>
          </w:p>
        </w:tc>
      </w:tr>
    </w:tbl>
    <w:p w14:paraId="48A83901" w14:textId="77777777" w:rsidR="00061BB1" w:rsidRPr="00256FDF" w:rsidRDefault="00061BB1" w:rsidP="00061BB1">
      <w:pPr>
        <w:rPr>
          <w:rFonts w:ascii="Times New Roman" w:hAnsi="Times New Roman" w:cs="Times New Roman"/>
          <w:sz w:val="20"/>
          <w:szCs w:val="20"/>
        </w:rPr>
        <w:sectPr w:rsidR="00061BB1" w:rsidRPr="00256FDF">
          <w:pgSz w:w="16838" w:h="11906" w:orient="landscape"/>
          <w:pgMar w:top="1291" w:right="825" w:bottom="850" w:left="571" w:header="0" w:footer="0" w:gutter="0"/>
          <w:cols w:space="708"/>
        </w:sectPr>
      </w:pPr>
    </w:p>
    <w:p w14:paraId="789FB0B4" w14:textId="77777777" w:rsidR="00061BB1" w:rsidRPr="00256FDF" w:rsidRDefault="00061BB1" w:rsidP="00061BB1">
      <w:pPr>
        <w:rPr>
          <w:rFonts w:ascii="Times New Roman" w:hAnsi="Times New Roman" w:cs="Times New Roman"/>
          <w:sz w:val="20"/>
          <w:szCs w:val="20"/>
        </w:rPr>
      </w:pPr>
      <w:bookmarkStart w:id="1" w:name="_page_59_0"/>
    </w:p>
    <w:tbl>
      <w:tblPr>
        <w:tblW w:w="15148" w:type="dxa"/>
        <w:tblInd w:w="-56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3451"/>
        <w:gridCol w:w="2084"/>
        <w:gridCol w:w="2084"/>
        <w:gridCol w:w="2352"/>
        <w:gridCol w:w="2065"/>
        <w:gridCol w:w="1836"/>
      </w:tblGrid>
      <w:tr w:rsidR="00061BB1" w:rsidRPr="00256FDF" w14:paraId="7F117FA9" w14:textId="77777777" w:rsidTr="00BE4518">
        <w:trPr>
          <w:cantSplit/>
          <w:trHeight w:hRule="exact" w:val="267"/>
        </w:trPr>
        <w:tc>
          <w:tcPr>
            <w:tcW w:w="1276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E2F3"/>
          </w:tcPr>
          <w:p w14:paraId="214AE553" w14:textId="77777777" w:rsidR="00061BB1" w:rsidRPr="00256FDF" w:rsidRDefault="00061BB1" w:rsidP="00BE4518">
            <w:pPr>
              <w:widowControl w:val="0"/>
              <w:spacing w:before="10" w:line="240" w:lineRule="auto"/>
              <w:ind w:left="103" w:right="-20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5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4C6569" w14:textId="77777777" w:rsidR="00061BB1" w:rsidRPr="00256FDF" w:rsidRDefault="00061BB1" w:rsidP="00BE4518">
            <w:pPr>
              <w:widowControl w:val="0"/>
              <w:spacing w:before="10" w:line="240" w:lineRule="auto"/>
              <w:ind w:left="103" w:right="-20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7ADB5930" w14:textId="77777777" w:rsidR="00061BB1" w:rsidRPr="00256FDF" w:rsidRDefault="00061BB1" w:rsidP="00BE4518">
            <w:pPr>
              <w:widowControl w:val="0"/>
              <w:spacing w:before="10" w:line="240" w:lineRule="auto"/>
              <w:ind w:left="103" w:right="-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Критер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ий/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б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а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лл</w:t>
            </w:r>
          </w:p>
          <w:p w14:paraId="4BF983CB" w14:textId="77777777" w:rsidR="00061BB1" w:rsidRPr="00256FDF" w:rsidRDefault="00061BB1" w:rsidP="00BE4518">
            <w:pPr>
              <w:widowControl w:val="0"/>
              <w:spacing w:before="9" w:line="239" w:lineRule="auto"/>
              <w:ind w:left="108" w:right="5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1042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41D83D" w14:textId="38E6A66E" w:rsidR="00061BB1" w:rsidRPr="00256FDF" w:rsidRDefault="00061BB1" w:rsidP="00CC0A5B">
            <w:pPr>
              <w:widowControl w:val="0"/>
              <w:spacing w:before="9" w:line="239" w:lineRule="auto"/>
              <w:ind w:left="110" w:right="67"/>
              <w:jc w:val="center"/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  <w:t>Д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е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ск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р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и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пт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ор</w:t>
            </w:r>
            <w:r w:rsidR="00CC0A5B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лар</w:t>
            </w:r>
          </w:p>
        </w:tc>
      </w:tr>
      <w:tr w:rsidR="00061BB1" w:rsidRPr="00256FDF" w14:paraId="45154165" w14:textId="77777777" w:rsidTr="00BE4518">
        <w:trPr>
          <w:cantSplit/>
          <w:trHeight w:hRule="exact" w:val="273"/>
        </w:trPr>
        <w:tc>
          <w:tcPr>
            <w:tcW w:w="1276" w:type="dxa"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</w:tcPr>
          <w:p w14:paraId="5D5B7EFD" w14:textId="77777777" w:rsidR="00061BB1" w:rsidRPr="00256FDF" w:rsidRDefault="00061BB1" w:rsidP="00BE4518">
            <w:pPr>
              <w:widowControl w:val="0"/>
              <w:spacing w:before="9" w:line="239" w:lineRule="auto"/>
              <w:ind w:left="108" w:right="5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3451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238ED9" w14:textId="77777777" w:rsidR="00061BB1" w:rsidRPr="00256FDF" w:rsidRDefault="00061BB1" w:rsidP="00BE4518">
            <w:pPr>
              <w:widowControl w:val="0"/>
              <w:spacing w:before="9" w:line="239" w:lineRule="auto"/>
              <w:ind w:left="108" w:right="5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2BD3A0" w14:textId="0768853D" w:rsidR="00061BB1" w:rsidRPr="00256FDF" w:rsidRDefault="00CC0A5B" w:rsidP="00BE4518">
            <w:pPr>
              <w:widowControl w:val="0"/>
              <w:tabs>
                <w:tab w:val="left" w:pos="2349"/>
              </w:tabs>
              <w:spacing w:before="9" w:line="239" w:lineRule="auto"/>
              <w:ind w:left="110" w:right="41"/>
              <w:jc w:val="center"/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</w:pPr>
            <w:r w:rsidRPr="00CC0A5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өте жақсы</w:t>
            </w:r>
          </w:p>
        </w:tc>
        <w:tc>
          <w:tcPr>
            <w:tcW w:w="2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629530" w14:textId="1BFFDCCC" w:rsidR="00061BB1" w:rsidRPr="00256FDF" w:rsidRDefault="00CC0A5B" w:rsidP="00BE4518">
            <w:pPr>
              <w:widowControl w:val="0"/>
              <w:tabs>
                <w:tab w:val="left" w:pos="2152"/>
              </w:tabs>
              <w:spacing w:before="9" w:line="239" w:lineRule="auto"/>
              <w:ind w:left="110" w:right="41"/>
              <w:jc w:val="center"/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CC0A5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жақсы</w:t>
            </w:r>
          </w:p>
        </w:tc>
        <w:tc>
          <w:tcPr>
            <w:tcW w:w="23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023A24" w14:textId="6D42AF74" w:rsidR="00061BB1" w:rsidRPr="00256FDF" w:rsidRDefault="00CC0A5B" w:rsidP="00BE4518">
            <w:pPr>
              <w:widowControl w:val="0"/>
              <w:spacing w:before="9" w:line="239" w:lineRule="auto"/>
              <w:ind w:left="110" w:right="58"/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C0A5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қанағаттанарлық</w:t>
            </w:r>
            <w:proofErr w:type="spellEnd"/>
          </w:p>
        </w:tc>
        <w:tc>
          <w:tcPr>
            <w:tcW w:w="39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7D398B" w14:textId="2E11D78A" w:rsidR="00061BB1" w:rsidRPr="00256FDF" w:rsidRDefault="00CC0A5B" w:rsidP="00BE4518">
            <w:pPr>
              <w:widowControl w:val="0"/>
              <w:spacing w:before="9" w:line="239" w:lineRule="auto"/>
              <w:ind w:left="110" w:right="67"/>
              <w:jc w:val="center"/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C0A5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қанағаттанарлықсыз</w:t>
            </w:r>
            <w:proofErr w:type="spellEnd"/>
          </w:p>
        </w:tc>
      </w:tr>
      <w:tr w:rsidR="00061BB1" w:rsidRPr="00256FDF" w14:paraId="496ACB80" w14:textId="77777777" w:rsidTr="00BE4518">
        <w:trPr>
          <w:cantSplit/>
          <w:trHeight w:hRule="exact" w:val="250"/>
        </w:trPr>
        <w:tc>
          <w:tcPr>
            <w:tcW w:w="1276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</w:tcPr>
          <w:p w14:paraId="5B7A867F" w14:textId="77777777" w:rsidR="00061BB1" w:rsidRPr="00D07A2A" w:rsidRDefault="00061BB1" w:rsidP="00BE4518">
            <w:pPr>
              <w:widowControl w:val="0"/>
              <w:spacing w:before="9" w:line="239" w:lineRule="auto"/>
              <w:ind w:left="108" w:right="5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</w:pP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№</w:t>
            </w:r>
          </w:p>
        </w:tc>
        <w:tc>
          <w:tcPr>
            <w:tcW w:w="345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86A8EE" w14:textId="77777777" w:rsidR="00061BB1" w:rsidRPr="00D07A2A" w:rsidRDefault="00061BB1" w:rsidP="00BE4518">
            <w:pPr>
              <w:widowControl w:val="0"/>
              <w:spacing w:before="9" w:line="239" w:lineRule="auto"/>
              <w:ind w:left="108" w:right="5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</w:pPr>
          </w:p>
        </w:tc>
        <w:tc>
          <w:tcPr>
            <w:tcW w:w="2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0B706C" w14:textId="36ABB4FC" w:rsidR="00061BB1" w:rsidRPr="00D07A2A" w:rsidRDefault="00061BB1" w:rsidP="001178F9">
            <w:pPr>
              <w:widowControl w:val="0"/>
              <w:tabs>
                <w:tab w:val="left" w:pos="2349"/>
              </w:tabs>
              <w:spacing w:before="9" w:line="239" w:lineRule="auto"/>
              <w:ind w:left="110" w:right="41"/>
              <w:jc w:val="center"/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</w:pPr>
            <w:r w:rsidRPr="00D07A2A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 xml:space="preserve">90–100% </w:t>
            </w:r>
            <w:r w:rsidRPr="00D77121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  <w:highlight w:val="cyan"/>
              </w:rPr>
              <w:t>(36-40 балл)</w:t>
            </w:r>
          </w:p>
        </w:tc>
        <w:tc>
          <w:tcPr>
            <w:tcW w:w="2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E4E7C2" w14:textId="7A2B1F89" w:rsidR="00061BB1" w:rsidRPr="00D07A2A" w:rsidRDefault="00061BB1" w:rsidP="001178F9">
            <w:pPr>
              <w:widowControl w:val="0"/>
              <w:spacing w:before="9" w:line="239" w:lineRule="auto"/>
              <w:ind w:left="110" w:right="41"/>
              <w:jc w:val="center"/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</w:pPr>
            <w:r w:rsidRPr="00D07A2A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 xml:space="preserve">70–89% </w:t>
            </w:r>
            <w:r w:rsidRPr="00D77121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  <w:highlight w:val="cyan"/>
              </w:rPr>
              <w:t>(35-28 балл)</w:t>
            </w:r>
          </w:p>
        </w:tc>
        <w:tc>
          <w:tcPr>
            <w:tcW w:w="23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9BAF27" w14:textId="4F57302D" w:rsidR="00061BB1" w:rsidRPr="00D07A2A" w:rsidRDefault="00061BB1" w:rsidP="001178F9">
            <w:pPr>
              <w:widowControl w:val="0"/>
              <w:spacing w:before="9" w:line="239" w:lineRule="auto"/>
              <w:ind w:left="110" w:right="58"/>
              <w:jc w:val="center"/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</w:pPr>
            <w:r w:rsidRPr="00D07A2A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 xml:space="preserve">50–69% </w:t>
            </w:r>
            <w:r w:rsidRPr="00D77121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  <w:highlight w:val="cyan"/>
              </w:rPr>
              <w:t>(27-20 балл)</w:t>
            </w:r>
          </w:p>
        </w:tc>
        <w:tc>
          <w:tcPr>
            <w:tcW w:w="20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9B556B" w14:textId="51E39F6A" w:rsidR="00061BB1" w:rsidRPr="00D07A2A" w:rsidRDefault="00061BB1" w:rsidP="001178F9">
            <w:pPr>
              <w:widowControl w:val="0"/>
              <w:spacing w:before="9" w:line="239" w:lineRule="auto"/>
              <w:ind w:left="110" w:right="101"/>
              <w:jc w:val="center"/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</w:pPr>
            <w:r w:rsidRPr="00D07A2A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 xml:space="preserve">25–49% </w:t>
            </w:r>
            <w:r w:rsidRPr="00D77121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  <w:highlight w:val="cyan"/>
              </w:rPr>
              <w:t>(19-10 балл)</w:t>
            </w:r>
          </w:p>
        </w:tc>
        <w:tc>
          <w:tcPr>
            <w:tcW w:w="1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28B314" w14:textId="30B5B4B4" w:rsidR="00061BB1" w:rsidRPr="00D07A2A" w:rsidRDefault="00061BB1" w:rsidP="001178F9">
            <w:pPr>
              <w:widowControl w:val="0"/>
              <w:spacing w:before="9" w:line="239" w:lineRule="auto"/>
              <w:ind w:left="110" w:right="67"/>
              <w:jc w:val="center"/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</w:pPr>
            <w:r w:rsidRPr="00D07A2A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 xml:space="preserve">0–24% </w:t>
            </w:r>
            <w:r w:rsidRPr="00D77121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  <w:highlight w:val="cyan"/>
              </w:rPr>
              <w:t>(0-9 балл)</w:t>
            </w:r>
          </w:p>
        </w:tc>
      </w:tr>
      <w:tr w:rsidR="00061BB1" w:rsidRPr="00256FDF" w14:paraId="2FAA231F" w14:textId="77777777" w:rsidTr="00BE4518">
        <w:trPr>
          <w:cantSplit/>
          <w:trHeight w:hRule="exact" w:val="4144"/>
        </w:trPr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</w:tcPr>
          <w:p w14:paraId="210DC10C" w14:textId="18FB4863" w:rsidR="00061BB1" w:rsidRPr="00D07A2A" w:rsidRDefault="00061BB1" w:rsidP="00BE4518">
            <w:pPr>
              <w:widowControl w:val="0"/>
              <w:spacing w:before="9" w:line="239" w:lineRule="auto"/>
              <w:ind w:left="108" w:right="5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</w:pP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 xml:space="preserve">3 </w:t>
            </w:r>
            <w:r w:rsidR="00CC0A5B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сұрақ</w:t>
            </w:r>
          </w:p>
          <w:p w14:paraId="27B3B124" w14:textId="0F89177E" w:rsidR="00061BB1" w:rsidRPr="00D07A2A" w:rsidRDefault="00061BB1" w:rsidP="00CC0A5B">
            <w:pPr>
              <w:widowControl w:val="0"/>
              <w:spacing w:before="9" w:line="239" w:lineRule="auto"/>
              <w:ind w:left="108" w:right="5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</w:pP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40 балл</w:t>
            </w:r>
          </w:p>
        </w:tc>
        <w:tc>
          <w:tcPr>
            <w:tcW w:w="34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9F8C5E" w14:textId="600DF04B" w:rsidR="00061BB1" w:rsidRPr="00D07A2A" w:rsidRDefault="00CC0A5B" w:rsidP="00BE4518">
            <w:pPr>
              <w:widowControl w:val="0"/>
              <w:spacing w:before="9" w:line="239" w:lineRule="auto"/>
              <w:ind w:left="108" w:right="5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CC0A5B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Таңдалған</w:t>
            </w:r>
            <w:proofErr w:type="spellEnd"/>
            <w:r w:rsidRPr="00CC0A5B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CC0A5B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әдістеменің</w:t>
            </w:r>
            <w:proofErr w:type="spellEnd"/>
            <w:r w:rsidRPr="00CC0A5B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CC0A5B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ұсынылған</w:t>
            </w:r>
            <w:proofErr w:type="spellEnd"/>
            <w:r w:rsidRPr="00CC0A5B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CC0A5B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практикалық</w:t>
            </w:r>
            <w:proofErr w:type="spellEnd"/>
            <w:r w:rsidRPr="00CC0A5B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CC0A5B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тапсырмаға</w:t>
            </w:r>
            <w:proofErr w:type="spellEnd"/>
            <w:r w:rsidRPr="00CC0A5B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CC0A5B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қолданылуын</w:t>
            </w:r>
            <w:proofErr w:type="spellEnd"/>
            <w:r w:rsidRPr="00CC0A5B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CC0A5B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бағалау</w:t>
            </w:r>
            <w:proofErr w:type="spellEnd"/>
            <w:r w:rsidRPr="00CC0A5B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CC0A5B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және</w:t>
            </w:r>
            <w:proofErr w:type="spellEnd"/>
            <w:r w:rsidRPr="00CC0A5B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CC0A5B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талдау</w:t>
            </w:r>
            <w:proofErr w:type="spellEnd"/>
            <w:r w:rsidRPr="00CC0A5B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 xml:space="preserve">, </w:t>
            </w:r>
            <w:proofErr w:type="spellStart"/>
            <w:r w:rsidRPr="00CC0A5B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алынған</w:t>
            </w:r>
            <w:proofErr w:type="spellEnd"/>
            <w:r w:rsidRPr="00CC0A5B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CC0A5B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нәтижені</w:t>
            </w:r>
            <w:proofErr w:type="spellEnd"/>
            <w:r w:rsidRPr="00CC0A5B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CC0A5B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негіздеу</w:t>
            </w:r>
            <w:proofErr w:type="spellEnd"/>
          </w:p>
        </w:tc>
        <w:tc>
          <w:tcPr>
            <w:tcW w:w="2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D8C745" w14:textId="34F0CB20" w:rsidR="00061BB1" w:rsidRPr="00D07A2A" w:rsidRDefault="001178F9" w:rsidP="001178F9">
            <w:pPr>
              <w:widowControl w:val="0"/>
              <w:spacing w:before="9" w:line="239" w:lineRule="auto"/>
              <w:ind w:left="110" w:right="4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Ғылыми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қағидаларды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және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қолданбалы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әдістеме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технологияны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дәйекті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логикалық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және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дұрыс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негіздеу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сауаттылық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ғылыми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тіл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нормаларын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сақтау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материалды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баяндаудағы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жалпы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дұрыс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қорытындыға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көрсетілімді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визуализациялау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)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әсер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етпейтін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1-2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дәлсіздікке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жол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беріледі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графикалық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деректерді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пайдалану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арқылы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негіздеу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нәтижелері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).</w:t>
            </w:r>
          </w:p>
        </w:tc>
        <w:tc>
          <w:tcPr>
            <w:tcW w:w="2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6162BB" w14:textId="2E027230" w:rsidR="00061BB1" w:rsidRPr="00D07A2A" w:rsidRDefault="001178F9" w:rsidP="001178F9">
            <w:pPr>
              <w:widowControl w:val="0"/>
              <w:tabs>
                <w:tab w:val="left" w:pos="2152"/>
              </w:tabs>
              <w:spacing w:before="9" w:line="239" w:lineRule="auto"/>
              <w:ind w:left="110" w:right="4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Тапсырманы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орындаудың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жалпы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жақсы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деңгейіне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әсер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етпейтін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тұжырымдамалық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материалды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пайдаланудағы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3-4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дәлсіздікке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,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жалпылау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мен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қорытынды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жасауда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болмашы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қателіктерге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жол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беріледі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.</w:t>
            </w:r>
          </w:p>
        </w:tc>
        <w:tc>
          <w:tcPr>
            <w:tcW w:w="23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157068" w14:textId="76C1759E" w:rsidR="00061BB1" w:rsidRPr="00D07A2A" w:rsidRDefault="001178F9" w:rsidP="00BE4518">
            <w:pPr>
              <w:widowControl w:val="0"/>
              <w:spacing w:before="9" w:line="239" w:lineRule="auto"/>
              <w:ind w:left="110" w:right="5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Негізделген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ғылыми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ережелердің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қолданылуы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туралы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қорытындылар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анық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емес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және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сенімсіз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стильдік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және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грамматикалық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қателер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сонымен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қатар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практикалық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шешімнің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нәтижелерін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өңдеуде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дәлсіздіктер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бар.</w:t>
            </w:r>
          </w:p>
        </w:tc>
        <w:tc>
          <w:tcPr>
            <w:tcW w:w="20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8622C5" w14:textId="432BDC2B" w:rsidR="00061BB1" w:rsidRPr="00D07A2A" w:rsidRDefault="001178F9" w:rsidP="00BE4518">
            <w:pPr>
              <w:widowControl w:val="0"/>
              <w:spacing w:before="9" w:line="239" w:lineRule="auto"/>
              <w:ind w:left="110" w:right="10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Тапсырма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өрескел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қателермен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орындалды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сұрақтарға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жауаптар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толық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емес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концептуалды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материал мен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дәлелдеу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нашар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пайдаланылды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F0A300" w14:textId="47CF5205" w:rsidR="00061BB1" w:rsidRPr="00D07A2A" w:rsidRDefault="001178F9" w:rsidP="00BE4518">
            <w:pPr>
              <w:widowControl w:val="0"/>
              <w:spacing w:before="9" w:line="239" w:lineRule="auto"/>
              <w:ind w:left="110" w:right="6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Тапсырма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орындалмаған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қойылған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сұрақтарға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жауаптар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жоқ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материалдар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талдау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құралдары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пайдаланылмаған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Қорытынды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бақылауды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өткізу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ережесін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бұзу</w:t>
            </w:r>
            <w:proofErr w:type="spellEnd"/>
            <w:r w:rsidRPr="001178F9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.</w:t>
            </w:r>
          </w:p>
        </w:tc>
      </w:tr>
      <w:bookmarkEnd w:id="1"/>
    </w:tbl>
    <w:p w14:paraId="2D123A39" w14:textId="77777777" w:rsidR="00061BB1" w:rsidRDefault="00061BB1" w:rsidP="00061BB1">
      <w:pPr>
        <w:rPr>
          <w:rFonts w:ascii="Times New Roman" w:hAnsi="Times New Roman" w:cs="Times New Roman"/>
        </w:rPr>
      </w:pPr>
    </w:p>
    <w:p w14:paraId="2F506E01" w14:textId="77777777" w:rsidR="00061BB1" w:rsidRDefault="00061BB1" w:rsidP="00061BB1">
      <w:pPr>
        <w:rPr>
          <w:rFonts w:ascii="Times New Roman" w:hAnsi="Times New Roman" w:cs="Times New Roman"/>
        </w:rPr>
      </w:pPr>
    </w:p>
    <w:p w14:paraId="3B98F946" w14:textId="067073D8" w:rsidR="00061BB1" w:rsidRDefault="00CC0A5B" w:rsidP="00061BB1">
      <w:pPr>
        <w:widowControl w:val="0"/>
        <w:spacing w:line="240" w:lineRule="auto"/>
        <w:ind w:right="-19"/>
        <w:jc w:val="both"/>
        <w:rPr>
          <w:color w:val="000000"/>
          <w:sz w:val="23"/>
          <w:szCs w:val="23"/>
        </w:rPr>
      </w:pPr>
      <w:proofErr w:type="spellStart"/>
      <w:r w:rsidRPr="00CC0A5B"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>Емтихан</w:t>
      </w:r>
      <w:proofErr w:type="spellEnd"/>
      <w:r w:rsidRPr="00CC0A5B"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 xml:space="preserve"> </w:t>
      </w:r>
      <w:proofErr w:type="spellStart"/>
      <w:r w:rsidRPr="00CC0A5B"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>ж</w:t>
      </w:r>
      <w:r w:rsidRPr="00CC0A5B">
        <w:rPr>
          <w:rFonts w:ascii="Cambria" w:eastAsia="KPSPR+TimesNewRomanPSMT" w:hAnsi="Cambria" w:cs="Cambria"/>
          <w:color w:val="000000"/>
          <w:spacing w:val="1"/>
          <w:w w:val="103"/>
          <w:sz w:val="23"/>
          <w:szCs w:val="23"/>
        </w:rPr>
        <w:t>ұ</w:t>
      </w:r>
      <w:r w:rsidRPr="00CC0A5B">
        <w:rPr>
          <w:rFonts w:ascii="Sylfaen" w:eastAsia="KPSPR+TimesNewRomanPSMT" w:hAnsi="Sylfaen" w:cs="Sylfaen"/>
          <w:color w:val="000000"/>
          <w:spacing w:val="1"/>
          <w:w w:val="103"/>
          <w:sz w:val="23"/>
          <w:szCs w:val="23"/>
        </w:rPr>
        <w:t>мыстары</w:t>
      </w:r>
      <w:proofErr w:type="spellEnd"/>
      <w:r w:rsidRPr="00CC0A5B"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 xml:space="preserve"> 3 </w:t>
      </w:r>
      <w:proofErr w:type="spellStart"/>
      <w:r w:rsidRPr="00CC0A5B">
        <w:rPr>
          <w:rFonts w:ascii="Sylfaen" w:eastAsia="KPSPR+TimesNewRomanPSMT" w:hAnsi="Sylfaen" w:cs="Sylfaen"/>
          <w:color w:val="000000"/>
          <w:spacing w:val="1"/>
          <w:w w:val="103"/>
          <w:sz w:val="23"/>
          <w:szCs w:val="23"/>
        </w:rPr>
        <w:t>с</w:t>
      </w:r>
      <w:r w:rsidRPr="00CC0A5B">
        <w:rPr>
          <w:rFonts w:ascii="Cambria" w:eastAsia="KPSPR+TimesNewRomanPSMT" w:hAnsi="Cambria" w:cs="Cambria"/>
          <w:color w:val="000000"/>
          <w:spacing w:val="1"/>
          <w:w w:val="103"/>
          <w:sz w:val="23"/>
          <w:szCs w:val="23"/>
        </w:rPr>
        <w:t>ұ</w:t>
      </w:r>
      <w:r w:rsidRPr="00CC0A5B">
        <w:rPr>
          <w:rFonts w:ascii="Sylfaen" w:eastAsia="KPSPR+TimesNewRomanPSMT" w:hAnsi="Sylfaen" w:cs="Sylfaen"/>
          <w:color w:val="000000"/>
          <w:spacing w:val="1"/>
          <w:w w:val="103"/>
          <w:sz w:val="23"/>
          <w:szCs w:val="23"/>
        </w:rPr>
        <w:t>ра</w:t>
      </w:r>
      <w:r w:rsidRPr="00CC0A5B">
        <w:rPr>
          <w:rFonts w:ascii="Cambria" w:eastAsia="KPSPR+TimesNewRomanPSMT" w:hAnsi="Cambria" w:cs="Cambria"/>
          <w:color w:val="000000"/>
          <w:spacing w:val="1"/>
          <w:w w:val="103"/>
          <w:sz w:val="23"/>
          <w:szCs w:val="23"/>
        </w:rPr>
        <w:t>қ</w:t>
      </w:r>
      <w:r w:rsidRPr="00CC0A5B">
        <w:rPr>
          <w:rFonts w:ascii="Sylfaen" w:eastAsia="KPSPR+TimesNewRomanPSMT" w:hAnsi="Sylfaen" w:cs="Sylfaen"/>
          <w:color w:val="000000"/>
          <w:spacing w:val="1"/>
          <w:w w:val="103"/>
          <w:sz w:val="23"/>
          <w:szCs w:val="23"/>
        </w:rPr>
        <w:t>тан</w:t>
      </w:r>
      <w:proofErr w:type="spellEnd"/>
      <w:r w:rsidRPr="00CC0A5B"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 xml:space="preserve"> </w:t>
      </w:r>
      <w:proofErr w:type="spellStart"/>
      <w:r w:rsidRPr="00CC0A5B">
        <w:rPr>
          <w:rFonts w:ascii="Sylfaen" w:eastAsia="KPSPR+TimesNewRomanPSMT" w:hAnsi="Sylfaen" w:cs="Sylfaen"/>
          <w:color w:val="000000"/>
          <w:spacing w:val="1"/>
          <w:w w:val="103"/>
          <w:sz w:val="23"/>
          <w:szCs w:val="23"/>
        </w:rPr>
        <w:t>т</w:t>
      </w:r>
      <w:r w:rsidRPr="00CC0A5B">
        <w:rPr>
          <w:rFonts w:ascii="Cambria" w:eastAsia="KPSPR+TimesNewRomanPSMT" w:hAnsi="Cambria" w:cs="Cambria"/>
          <w:color w:val="000000"/>
          <w:spacing w:val="1"/>
          <w:w w:val="103"/>
          <w:sz w:val="23"/>
          <w:szCs w:val="23"/>
        </w:rPr>
        <w:t>ұ</w:t>
      </w:r>
      <w:r w:rsidRPr="00CC0A5B">
        <w:rPr>
          <w:rFonts w:ascii="Sylfaen" w:eastAsia="KPSPR+TimesNewRomanPSMT" w:hAnsi="Sylfaen" w:cs="Sylfaen"/>
          <w:color w:val="000000"/>
          <w:spacing w:val="1"/>
          <w:w w:val="103"/>
          <w:sz w:val="23"/>
          <w:szCs w:val="23"/>
        </w:rPr>
        <w:t>рады</w:t>
      </w:r>
      <w:proofErr w:type="spellEnd"/>
      <w:r w:rsidRPr="00CC0A5B"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 xml:space="preserve">. </w:t>
      </w:r>
      <w:proofErr w:type="spellStart"/>
      <w:r w:rsidRPr="00CC0A5B">
        <w:rPr>
          <w:rFonts w:ascii="Sylfaen" w:eastAsia="KPSPR+TimesNewRomanPSMT" w:hAnsi="Sylfaen" w:cs="Sylfaen"/>
          <w:color w:val="000000"/>
          <w:spacing w:val="1"/>
          <w:w w:val="103"/>
          <w:sz w:val="23"/>
          <w:szCs w:val="23"/>
        </w:rPr>
        <w:t>Д</w:t>
      </w:r>
      <w:r w:rsidRPr="00CC0A5B">
        <w:rPr>
          <w:rFonts w:ascii="Cambria" w:eastAsia="KPSPR+TimesNewRomanPSMT" w:hAnsi="Cambria" w:cs="Cambria"/>
          <w:color w:val="000000"/>
          <w:spacing w:val="1"/>
          <w:w w:val="103"/>
          <w:sz w:val="23"/>
          <w:szCs w:val="23"/>
        </w:rPr>
        <w:t>ұ</w:t>
      </w:r>
      <w:r w:rsidRPr="00CC0A5B">
        <w:rPr>
          <w:rFonts w:ascii="Sylfaen" w:eastAsia="KPSPR+TimesNewRomanPSMT" w:hAnsi="Sylfaen" w:cs="Sylfaen"/>
          <w:color w:val="000000"/>
          <w:spacing w:val="1"/>
          <w:w w:val="103"/>
          <w:sz w:val="23"/>
          <w:szCs w:val="23"/>
        </w:rPr>
        <w:t>рыс</w:t>
      </w:r>
      <w:proofErr w:type="spellEnd"/>
      <w:r w:rsidRPr="00CC0A5B"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 xml:space="preserve"> </w:t>
      </w:r>
      <w:proofErr w:type="spellStart"/>
      <w:r w:rsidRPr="00CC0A5B">
        <w:rPr>
          <w:rFonts w:ascii="Sylfaen" w:eastAsia="KPSPR+TimesNewRomanPSMT" w:hAnsi="Sylfaen" w:cs="Sylfaen"/>
          <w:color w:val="000000"/>
          <w:spacing w:val="1"/>
          <w:w w:val="103"/>
          <w:sz w:val="23"/>
          <w:szCs w:val="23"/>
        </w:rPr>
        <w:t>орындал</w:t>
      </w:r>
      <w:r w:rsidRPr="00CC0A5B">
        <w:rPr>
          <w:rFonts w:ascii="Cambria" w:eastAsia="KPSPR+TimesNewRomanPSMT" w:hAnsi="Cambria" w:cs="Cambria"/>
          <w:color w:val="000000"/>
          <w:spacing w:val="1"/>
          <w:w w:val="103"/>
          <w:sz w:val="23"/>
          <w:szCs w:val="23"/>
        </w:rPr>
        <w:t>ғ</w:t>
      </w:r>
      <w:r w:rsidRPr="00CC0A5B">
        <w:rPr>
          <w:rFonts w:ascii="Sylfaen" w:eastAsia="KPSPR+TimesNewRomanPSMT" w:hAnsi="Sylfaen" w:cs="Sylfaen"/>
          <w:color w:val="000000"/>
          <w:spacing w:val="1"/>
          <w:w w:val="103"/>
          <w:sz w:val="23"/>
          <w:szCs w:val="23"/>
        </w:rPr>
        <w:t>ан</w:t>
      </w:r>
      <w:proofErr w:type="spellEnd"/>
      <w:r w:rsidRPr="00CC0A5B"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 xml:space="preserve"> </w:t>
      </w:r>
      <w:proofErr w:type="spellStart"/>
      <w:r w:rsidRPr="00CC0A5B">
        <w:rPr>
          <w:rFonts w:ascii="Sylfaen" w:eastAsia="KPSPR+TimesNewRomanPSMT" w:hAnsi="Sylfaen" w:cs="Sylfaen"/>
          <w:color w:val="000000"/>
          <w:spacing w:val="1"/>
          <w:w w:val="103"/>
          <w:sz w:val="23"/>
          <w:szCs w:val="23"/>
        </w:rPr>
        <w:t>тапсырмалар</w:t>
      </w:r>
      <w:proofErr w:type="spellEnd"/>
      <w:r w:rsidRPr="00CC0A5B"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 xml:space="preserve"> </w:t>
      </w:r>
      <w:proofErr w:type="spellStart"/>
      <w:r w:rsidRPr="00CC0A5B">
        <w:rPr>
          <w:rFonts w:ascii="Cambria" w:eastAsia="KPSPR+TimesNewRomanPSMT" w:hAnsi="Cambria" w:cs="Cambria"/>
          <w:color w:val="000000"/>
          <w:spacing w:val="1"/>
          <w:w w:val="103"/>
          <w:sz w:val="23"/>
          <w:szCs w:val="23"/>
        </w:rPr>
        <w:t>ү</w:t>
      </w:r>
      <w:r w:rsidRPr="00CC0A5B">
        <w:rPr>
          <w:rFonts w:ascii="Sylfaen" w:eastAsia="KPSPR+TimesNewRomanPSMT" w:hAnsi="Sylfaen" w:cs="Sylfaen"/>
          <w:color w:val="000000"/>
          <w:spacing w:val="1"/>
          <w:w w:val="103"/>
          <w:sz w:val="23"/>
          <w:szCs w:val="23"/>
        </w:rPr>
        <w:t>шін</w:t>
      </w:r>
      <w:proofErr w:type="spellEnd"/>
      <w:r w:rsidRPr="00CC0A5B"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 xml:space="preserve"> </w:t>
      </w:r>
      <w:r w:rsidRPr="00CC0A5B">
        <w:rPr>
          <w:rFonts w:ascii="Sylfaen" w:eastAsia="KPSPR+TimesNewRomanPSMT" w:hAnsi="Sylfaen" w:cs="Sylfaen"/>
          <w:color w:val="000000"/>
          <w:spacing w:val="1"/>
          <w:w w:val="103"/>
          <w:sz w:val="23"/>
          <w:szCs w:val="23"/>
        </w:rPr>
        <w:t>максимум</w:t>
      </w:r>
      <w:r w:rsidRPr="00CC0A5B"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 xml:space="preserve"> 100 </w:t>
      </w:r>
      <w:r>
        <w:rPr>
          <w:rFonts w:ascii="Cambria" w:eastAsia="KPSPR+TimesNewRomanPSMT" w:hAnsi="Cambria" w:cs="Cambria"/>
          <w:color w:val="000000"/>
          <w:spacing w:val="1"/>
          <w:w w:val="103"/>
          <w:sz w:val="23"/>
          <w:szCs w:val="23"/>
          <w:lang w:val="kk-KZ"/>
        </w:rPr>
        <w:t>балл</w:t>
      </w:r>
      <w:r w:rsidRPr="00CC0A5B"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 xml:space="preserve">, </w:t>
      </w:r>
      <w:proofErr w:type="spellStart"/>
      <w:r w:rsidRPr="00CC0A5B">
        <w:rPr>
          <w:rFonts w:ascii="Sylfaen" w:eastAsia="KPSPR+TimesNewRomanPSMT" w:hAnsi="Sylfaen" w:cs="Sylfaen"/>
          <w:color w:val="000000"/>
          <w:spacing w:val="1"/>
          <w:w w:val="103"/>
          <w:sz w:val="23"/>
          <w:szCs w:val="23"/>
        </w:rPr>
        <w:t>оны</w:t>
      </w:r>
      <w:r w:rsidRPr="00CC0A5B">
        <w:rPr>
          <w:rFonts w:ascii="Cambria" w:eastAsia="KPSPR+TimesNewRomanPSMT" w:hAnsi="Cambria" w:cs="Cambria"/>
          <w:color w:val="000000"/>
          <w:spacing w:val="1"/>
          <w:w w:val="103"/>
          <w:sz w:val="23"/>
          <w:szCs w:val="23"/>
        </w:rPr>
        <w:t>ң</w:t>
      </w:r>
      <w:proofErr w:type="spellEnd"/>
      <w:r w:rsidRPr="00CC0A5B"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 xml:space="preserve"> </w:t>
      </w:r>
      <w:proofErr w:type="spellStart"/>
      <w:r w:rsidRPr="00CC0A5B">
        <w:rPr>
          <w:rFonts w:ascii="Sylfaen" w:eastAsia="KPSPR+TimesNewRomanPSMT" w:hAnsi="Sylfaen" w:cs="Sylfaen"/>
          <w:color w:val="000000"/>
          <w:spacing w:val="1"/>
          <w:w w:val="103"/>
          <w:sz w:val="23"/>
          <w:szCs w:val="23"/>
        </w:rPr>
        <w:t>ішінде</w:t>
      </w:r>
      <w:proofErr w:type="spellEnd"/>
      <w:r w:rsidRPr="00CC0A5B"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 xml:space="preserve"> </w:t>
      </w:r>
      <w:proofErr w:type="spellStart"/>
      <w:r w:rsidRPr="00CC0A5B">
        <w:rPr>
          <w:rFonts w:ascii="Sylfaen" w:eastAsia="KPSPR+TimesNewRomanPSMT" w:hAnsi="Sylfaen" w:cs="Sylfaen"/>
          <w:color w:val="000000"/>
          <w:spacing w:val="1"/>
          <w:w w:val="103"/>
          <w:sz w:val="23"/>
          <w:szCs w:val="23"/>
        </w:rPr>
        <w:t>бірінші</w:t>
      </w:r>
      <w:proofErr w:type="spellEnd"/>
      <w:r w:rsidRPr="00CC0A5B"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 xml:space="preserve"> </w:t>
      </w:r>
      <w:proofErr w:type="spellStart"/>
      <w:r w:rsidRPr="00CC0A5B">
        <w:rPr>
          <w:rFonts w:ascii="Sylfaen" w:eastAsia="KPSPR+TimesNewRomanPSMT" w:hAnsi="Sylfaen" w:cs="Sylfaen"/>
          <w:color w:val="000000"/>
          <w:spacing w:val="1"/>
          <w:w w:val="103"/>
          <w:sz w:val="23"/>
          <w:szCs w:val="23"/>
        </w:rPr>
        <w:t>с</w:t>
      </w:r>
      <w:r w:rsidRPr="00CC0A5B">
        <w:rPr>
          <w:rFonts w:ascii="Cambria" w:eastAsia="KPSPR+TimesNewRomanPSMT" w:hAnsi="Cambria" w:cs="Cambria"/>
          <w:color w:val="000000"/>
          <w:spacing w:val="1"/>
          <w:w w:val="103"/>
          <w:sz w:val="23"/>
          <w:szCs w:val="23"/>
        </w:rPr>
        <w:t>ұ</w:t>
      </w:r>
      <w:r w:rsidRPr="00CC0A5B">
        <w:rPr>
          <w:rFonts w:ascii="Sylfaen" w:eastAsia="KPSPR+TimesNewRomanPSMT" w:hAnsi="Sylfaen" w:cs="Sylfaen"/>
          <w:color w:val="000000"/>
          <w:spacing w:val="1"/>
          <w:w w:val="103"/>
          <w:sz w:val="23"/>
          <w:szCs w:val="23"/>
        </w:rPr>
        <w:t>ра</w:t>
      </w:r>
      <w:r w:rsidRPr="00CC0A5B">
        <w:rPr>
          <w:rFonts w:ascii="Cambria" w:eastAsia="KPSPR+TimesNewRomanPSMT" w:hAnsi="Cambria" w:cs="Cambria"/>
          <w:color w:val="000000"/>
          <w:spacing w:val="1"/>
          <w:w w:val="103"/>
          <w:sz w:val="23"/>
          <w:szCs w:val="23"/>
        </w:rPr>
        <w:t>ққ</w:t>
      </w:r>
      <w:r w:rsidRPr="00CC0A5B">
        <w:rPr>
          <w:rFonts w:ascii="Sylfaen" w:eastAsia="KPSPR+TimesNewRomanPSMT" w:hAnsi="Sylfaen" w:cs="Sylfaen"/>
          <w:color w:val="000000"/>
          <w:spacing w:val="1"/>
          <w:w w:val="103"/>
          <w:sz w:val="23"/>
          <w:szCs w:val="23"/>
        </w:rPr>
        <w:t>а</w:t>
      </w:r>
      <w:proofErr w:type="spellEnd"/>
      <w:r w:rsidRPr="00CC0A5B"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 xml:space="preserve"> 30 </w:t>
      </w:r>
      <w:r>
        <w:rPr>
          <w:rFonts w:ascii="Cambria" w:eastAsia="KPSPR+TimesNewRomanPSMT" w:hAnsi="Cambria" w:cs="Cambria"/>
          <w:color w:val="000000"/>
          <w:spacing w:val="1"/>
          <w:w w:val="103"/>
          <w:sz w:val="23"/>
          <w:szCs w:val="23"/>
          <w:lang w:val="kk-KZ"/>
        </w:rPr>
        <w:t>балл</w:t>
      </w:r>
      <w:r w:rsidRPr="00CC0A5B"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 xml:space="preserve">, </w:t>
      </w:r>
      <w:proofErr w:type="spellStart"/>
      <w:r w:rsidRPr="00CC0A5B">
        <w:rPr>
          <w:rFonts w:ascii="Sylfaen" w:eastAsia="KPSPR+TimesNewRomanPSMT" w:hAnsi="Sylfaen" w:cs="Sylfaen"/>
          <w:color w:val="000000"/>
          <w:spacing w:val="1"/>
          <w:w w:val="103"/>
          <w:sz w:val="23"/>
          <w:szCs w:val="23"/>
        </w:rPr>
        <w:t>екінші</w:t>
      </w:r>
      <w:proofErr w:type="spellEnd"/>
      <w:r w:rsidRPr="00CC0A5B"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 xml:space="preserve"> </w:t>
      </w:r>
      <w:proofErr w:type="spellStart"/>
      <w:r w:rsidRPr="00CC0A5B">
        <w:rPr>
          <w:rFonts w:ascii="Sylfaen" w:eastAsia="KPSPR+TimesNewRomanPSMT" w:hAnsi="Sylfaen" w:cs="Sylfaen"/>
          <w:color w:val="000000"/>
          <w:spacing w:val="1"/>
          <w:w w:val="103"/>
          <w:sz w:val="23"/>
          <w:szCs w:val="23"/>
        </w:rPr>
        <w:t>с</w:t>
      </w:r>
      <w:r w:rsidRPr="00CC0A5B">
        <w:rPr>
          <w:rFonts w:ascii="Cambria" w:eastAsia="KPSPR+TimesNewRomanPSMT" w:hAnsi="Cambria" w:cs="Cambria"/>
          <w:color w:val="000000"/>
          <w:spacing w:val="1"/>
          <w:w w:val="103"/>
          <w:sz w:val="23"/>
          <w:szCs w:val="23"/>
        </w:rPr>
        <w:t>ұ</w:t>
      </w:r>
      <w:r w:rsidRPr="00CC0A5B">
        <w:rPr>
          <w:rFonts w:ascii="Sylfaen" w:eastAsia="KPSPR+TimesNewRomanPSMT" w:hAnsi="Sylfaen" w:cs="Sylfaen"/>
          <w:color w:val="000000"/>
          <w:spacing w:val="1"/>
          <w:w w:val="103"/>
          <w:sz w:val="23"/>
          <w:szCs w:val="23"/>
        </w:rPr>
        <w:t>ра</w:t>
      </w:r>
      <w:r w:rsidRPr="00CC0A5B">
        <w:rPr>
          <w:rFonts w:ascii="Cambria" w:eastAsia="KPSPR+TimesNewRomanPSMT" w:hAnsi="Cambria" w:cs="Cambria"/>
          <w:color w:val="000000"/>
          <w:spacing w:val="1"/>
          <w:w w:val="103"/>
          <w:sz w:val="23"/>
          <w:szCs w:val="23"/>
        </w:rPr>
        <w:t>ққ</w:t>
      </w:r>
      <w:r w:rsidRPr="00CC0A5B">
        <w:rPr>
          <w:rFonts w:ascii="Sylfaen" w:eastAsia="KPSPR+TimesNewRomanPSMT" w:hAnsi="Sylfaen" w:cs="Sylfaen"/>
          <w:color w:val="000000"/>
          <w:spacing w:val="1"/>
          <w:w w:val="103"/>
          <w:sz w:val="23"/>
          <w:szCs w:val="23"/>
        </w:rPr>
        <w:t>а</w:t>
      </w:r>
      <w:proofErr w:type="spellEnd"/>
      <w:r w:rsidRPr="00CC0A5B"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 xml:space="preserve"> 30 </w:t>
      </w:r>
      <w:r>
        <w:rPr>
          <w:rFonts w:ascii="Cambria" w:eastAsia="KPSPR+TimesNewRomanPSMT" w:hAnsi="Cambria" w:cs="Cambria"/>
          <w:color w:val="000000"/>
          <w:spacing w:val="1"/>
          <w:w w:val="103"/>
          <w:sz w:val="23"/>
          <w:szCs w:val="23"/>
          <w:lang w:val="kk-KZ"/>
        </w:rPr>
        <w:t>балл</w:t>
      </w:r>
      <w:r w:rsidRPr="00CC0A5B"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 xml:space="preserve">, </w:t>
      </w:r>
      <w:proofErr w:type="spellStart"/>
      <w:r w:rsidRPr="00CC0A5B">
        <w:rPr>
          <w:rFonts w:ascii="Cambria" w:eastAsia="KPSPR+TimesNewRomanPSMT" w:hAnsi="Cambria" w:cs="Cambria"/>
          <w:color w:val="000000"/>
          <w:spacing w:val="1"/>
          <w:w w:val="103"/>
          <w:sz w:val="23"/>
          <w:szCs w:val="23"/>
        </w:rPr>
        <w:t>ү</w:t>
      </w:r>
      <w:r w:rsidRPr="00CC0A5B">
        <w:rPr>
          <w:rFonts w:ascii="Sylfaen" w:eastAsia="KPSPR+TimesNewRomanPSMT" w:hAnsi="Sylfaen" w:cs="Sylfaen"/>
          <w:color w:val="000000"/>
          <w:spacing w:val="1"/>
          <w:w w:val="103"/>
          <w:sz w:val="23"/>
          <w:szCs w:val="23"/>
        </w:rPr>
        <w:t>шінші</w:t>
      </w:r>
      <w:proofErr w:type="spellEnd"/>
      <w:r w:rsidRPr="00CC0A5B"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 xml:space="preserve"> </w:t>
      </w:r>
      <w:proofErr w:type="spellStart"/>
      <w:r w:rsidRPr="00CC0A5B">
        <w:rPr>
          <w:rFonts w:ascii="Sylfaen" w:eastAsia="KPSPR+TimesNewRomanPSMT" w:hAnsi="Sylfaen" w:cs="Sylfaen"/>
          <w:color w:val="000000"/>
          <w:spacing w:val="1"/>
          <w:w w:val="103"/>
          <w:sz w:val="23"/>
          <w:szCs w:val="23"/>
        </w:rPr>
        <w:t>с</w:t>
      </w:r>
      <w:r w:rsidRPr="00CC0A5B">
        <w:rPr>
          <w:rFonts w:ascii="Cambria" w:eastAsia="KPSPR+TimesNewRomanPSMT" w:hAnsi="Cambria" w:cs="Cambria"/>
          <w:color w:val="000000"/>
          <w:spacing w:val="1"/>
          <w:w w:val="103"/>
          <w:sz w:val="23"/>
          <w:szCs w:val="23"/>
        </w:rPr>
        <w:t>ұ</w:t>
      </w:r>
      <w:r w:rsidRPr="00CC0A5B">
        <w:rPr>
          <w:rFonts w:ascii="Sylfaen" w:eastAsia="KPSPR+TimesNewRomanPSMT" w:hAnsi="Sylfaen" w:cs="Sylfaen"/>
          <w:color w:val="000000"/>
          <w:spacing w:val="1"/>
          <w:w w:val="103"/>
          <w:sz w:val="23"/>
          <w:szCs w:val="23"/>
        </w:rPr>
        <w:t>ра</w:t>
      </w:r>
      <w:r w:rsidRPr="00CC0A5B">
        <w:rPr>
          <w:rFonts w:ascii="Cambria" w:eastAsia="KPSPR+TimesNewRomanPSMT" w:hAnsi="Cambria" w:cs="Cambria"/>
          <w:color w:val="000000"/>
          <w:spacing w:val="1"/>
          <w:w w:val="103"/>
          <w:sz w:val="23"/>
          <w:szCs w:val="23"/>
        </w:rPr>
        <w:t>ққ</w:t>
      </w:r>
      <w:r w:rsidRPr="00CC0A5B">
        <w:rPr>
          <w:rFonts w:ascii="Sylfaen" w:eastAsia="KPSPR+TimesNewRomanPSMT" w:hAnsi="Sylfaen" w:cs="Sylfaen"/>
          <w:color w:val="000000"/>
          <w:spacing w:val="1"/>
          <w:w w:val="103"/>
          <w:sz w:val="23"/>
          <w:szCs w:val="23"/>
        </w:rPr>
        <w:t>а</w:t>
      </w:r>
      <w:proofErr w:type="spellEnd"/>
      <w:r w:rsidRPr="00CC0A5B"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 xml:space="preserve"> 40 </w:t>
      </w:r>
      <w:r>
        <w:rPr>
          <w:rFonts w:ascii="Cambria" w:eastAsia="KPSPR+TimesNewRomanPSMT" w:hAnsi="Cambria" w:cs="Cambria"/>
          <w:color w:val="000000"/>
          <w:spacing w:val="1"/>
          <w:w w:val="103"/>
          <w:sz w:val="23"/>
          <w:szCs w:val="23"/>
          <w:lang w:val="kk-KZ"/>
        </w:rPr>
        <w:t>балл</w:t>
      </w:r>
      <w:r w:rsidRPr="00CC0A5B"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>.</w:t>
      </w:r>
      <w:r w:rsidR="00061BB1">
        <w:rPr>
          <w:rFonts w:ascii="KPSPR+TimesNewRomanPSMT" w:eastAsia="KPSPR+TimesNewRomanPSMT" w:hAnsi="KPSPR+TimesNewRomanPSMT" w:cs="KPSPR+TimesNewRomanPSMT"/>
          <w:color w:val="000000"/>
          <w:spacing w:val="106"/>
          <w:sz w:val="23"/>
          <w:szCs w:val="23"/>
        </w:rPr>
        <w:t xml:space="preserve"> </w:t>
      </w:r>
    </w:p>
    <w:p w14:paraId="769FD542" w14:textId="77777777" w:rsidR="00061BB1" w:rsidRPr="00012071" w:rsidRDefault="00061BB1" w:rsidP="00061BB1">
      <w:pPr>
        <w:rPr>
          <w:rFonts w:ascii="Times New Roman" w:hAnsi="Times New Roman" w:cs="Times New Roman"/>
        </w:rPr>
      </w:pPr>
    </w:p>
    <w:p w14:paraId="3AA1E1F2" w14:textId="40C99A49" w:rsidR="006236C1" w:rsidRPr="007055AE" w:rsidRDefault="006236C1">
      <w:pPr>
        <w:widowControl w:val="0"/>
        <w:tabs>
          <w:tab w:val="left" w:pos="2169"/>
          <w:tab w:val="left" w:pos="3121"/>
          <w:tab w:val="left" w:pos="4953"/>
          <w:tab w:val="left" w:pos="5968"/>
          <w:tab w:val="left" w:pos="7132"/>
          <w:tab w:val="left" w:pos="7441"/>
          <w:tab w:val="left" w:pos="8196"/>
        </w:tabs>
        <w:spacing w:line="312" w:lineRule="auto"/>
        <w:ind w:left="360" w:right="-17" w:firstLine="71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6236C1" w:rsidRPr="007055AE" w:rsidSect="0008461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QOVFH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VWXFY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MGCEF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KPSPR+TimesNewRomanPSMT">
    <w:altName w:val="Sylfaen"/>
    <w:charset w:val="01"/>
    <w:family w:val="auto"/>
    <w:pitch w:val="variable"/>
    <w:sig w:usb0="E0002EFF" w:usb1="C000785B" w:usb2="00000009" w:usb3="00000000" w:csb0="400001FF" w:csb1="FFFF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80DAD"/>
    <w:multiLevelType w:val="hybridMultilevel"/>
    <w:tmpl w:val="97F63838"/>
    <w:lvl w:ilvl="0" w:tplc="3B244622">
      <w:start w:val="28"/>
      <w:numFmt w:val="lowerLetter"/>
      <w:lvlText w:val="%1."/>
      <w:lvlJc w:val="left"/>
      <w:pPr>
        <w:ind w:left="16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">
    <w:nsid w:val="23A8211C"/>
    <w:multiLevelType w:val="hybridMultilevel"/>
    <w:tmpl w:val="CE949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6F4DF9"/>
    <w:multiLevelType w:val="hybridMultilevel"/>
    <w:tmpl w:val="9D181D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B7644B"/>
    <w:multiLevelType w:val="hybridMultilevel"/>
    <w:tmpl w:val="61C8B1C8"/>
    <w:lvl w:ilvl="0" w:tplc="CF64EC7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EF0A01"/>
    <w:multiLevelType w:val="hybridMultilevel"/>
    <w:tmpl w:val="0FB86A58"/>
    <w:lvl w:ilvl="0" w:tplc="D3783ACE">
      <w:start w:val="2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E1148A"/>
    <w:multiLevelType w:val="hybridMultilevel"/>
    <w:tmpl w:val="1A1AC0BE"/>
    <w:lvl w:ilvl="0" w:tplc="557AA5CC">
      <w:start w:val="1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39563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4BD56AD7"/>
    <w:multiLevelType w:val="hybridMultilevel"/>
    <w:tmpl w:val="44E43C9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B39AA5F6">
      <w:start w:val="1"/>
      <w:numFmt w:val="decimal"/>
      <w:lvlText w:val="%2."/>
      <w:lvlJc w:val="left"/>
      <w:pPr>
        <w:ind w:left="2160" w:hanging="360"/>
      </w:pPr>
      <w:rPr>
        <w:lang w:val="kk-KZ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F691D17"/>
    <w:multiLevelType w:val="hybridMultilevel"/>
    <w:tmpl w:val="4DB6AB40"/>
    <w:lvl w:ilvl="0" w:tplc="53CC2CC0">
      <w:start w:val="1"/>
      <w:numFmt w:val="decimal"/>
      <w:lvlText w:val="%1."/>
      <w:lvlJc w:val="left"/>
      <w:pPr>
        <w:ind w:left="108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5816F7"/>
    <w:multiLevelType w:val="hybridMultilevel"/>
    <w:tmpl w:val="7152F8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697545D"/>
    <w:multiLevelType w:val="hybridMultilevel"/>
    <w:tmpl w:val="9C1C4DBA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C40B34"/>
    <w:multiLevelType w:val="hybridMultilevel"/>
    <w:tmpl w:val="F036D9E8"/>
    <w:lvl w:ilvl="0" w:tplc="3D8482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000000" w:themeColor="text1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0"/>
  </w:num>
  <w:num w:numId="5">
    <w:abstractNumId w:val="4"/>
  </w:num>
  <w:num w:numId="6">
    <w:abstractNumId w:val="10"/>
  </w:num>
  <w:num w:numId="7">
    <w:abstractNumId w:val="5"/>
  </w:num>
  <w:num w:numId="8">
    <w:abstractNumId w:val="6"/>
    <w:lvlOverride w:ilvl="0">
      <w:startOverride w:val="1"/>
    </w:lvlOverride>
  </w:num>
  <w:num w:numId="9">
    <w:abstractNumId w:val="9"/>
  </w:num>
  <w:num w:numId="10">
    <w:abstractNumId w:val="12"/>
  </w:num>
  <w:num w:numId="11">
    <w:abstractNumId w:val="3"/>
  </w:num>
  <w:num w:numId="12">
    <w:abstractNumId w:val="8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E27"/>
    <w:rsid w:val="00061BB1"/>
    <w:rsid w:val="001178F9"/>
    <w:rsid w:val="00160471"/>
    <w:rsid w:val="001E5E27"/>
    <w:rsid w:val="001E73BA"/>
    <w:rsid w:val="00200A80"/>
    <w:rsid w:val="002C6483"/>
    <w:rsid w:val="00316BFE"/>
    <w:rsid w:val="003A2AA4"/>
    <w:rsid w:val="004467B7"/>
    <w:rsid w:val="0044702E"/>
    <w:rsid w:val="004B23A7"/>
    <w:rsid w:val="00507B04"/>
    <w:rsid w:val="0054626B"/>
    <w:rsid w:val="00550D29"/>
    <w:rsid w:val="005E21A2"/>
    <w:rsid w:val="006236C1"/>
    <w:rsid w:val="00681945"/>
    <w:rsid w:val="006E0EDC"/>
    <w:rsid w:val="007055AE"/>
    <w:rsid w:val="0071420C"/>
    <w:rsid w:val="00736041"/>
    <w:rsid w:val="00743E71"/>
    <w:rsid w:val="008550B0"/>
    <w:rsid w:val="008A28BF"/>
    <w:rsid w:val="00907CFC"/>
    <w:rsid w:val="00A877FB"/>
    <w:rsid w:val="00AD5FDE"/>
    <w:rsid w:val="00C40ECB"/>
    <w:rsid w:val="00CB558D"/>
    <w:rsid w:val="00CC0A5B"/>
    <w:rsid w:val="00CD7DF9"/>
    <w:rsid w:val="00E2638D"/>
    <w:rsid w:val="00E74FD7"/>
    <w:rsid w:val="00F52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B1C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055A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67B7"/>
    <w:pPr>
      <w:keepNext/>
      <w:keepLines/>
      <w:spacing w:before="4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1"/>
    <w:qFormat/>
    <w:rsid w:val="006E0EDC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4467B7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</w:rPr>
  </w:style>
  <w:style w:type="character" w:customStyle="1" w:styleId="s00">
    <w:name w:val="s00"/>
    <w:basedOn w:val="a0"/>
    <w:rsid w:val="004467B7"/>
  </w:style>
  <w:style w:type="paragraph" w:styleId="a5">
    <w:name w:val="No Spacing"/>
    <w:uiPriority w:val="1"/>
    <w:qFormat/>
    <w:rsid w:val="004467B7"/>
    <w:pPr>
      <w:spacing w:line="240" w:lineRule="auto"/>
    </w:pPr>
    <w:rPr>
      <w:rFonts w:cs="Times New Roman"/>
      <w:lang w:eastAsia="en-US"/>
    </w:rPr>
  </w:style>
  <w:style w:type="table" w:styleId="a6">
    <w:name w:val="Table Grid"/>
    <w:basedOn w:val="a1"/>
    <w:uiPriority w:val="39"/>
    <w:rsid w:val="004467B7"/>
    <w:pPr>
      <w:spacing w:line="240" w:lineRule="auto"/>
    </w:pPr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txt1">
    <w:name w:val="rtxt1"/>
    <w:rsid w:val="00743E71"/>
    <w:rPr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055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7">
    <w:name w:val="Hyperlink"/>
    <w:uiPriority w:val="99"/>
    <w:rsid w:val="007055AE"/>
    <w:rPr>
      <w:rFonts w:cs="Times New Roman"/>
      <w:color w:val="auto"/>
      <w:u w:val="none"/>
      <w:effect w:val="none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1"/>
    <w:locked/>
    <w:rsid w:val="002C6483"/>
  </w:style>
  <w:style w:type="paragraph" w:styleId="a8">
    <w:name w:val="Body Text Indent"/>
    <w:basedOn w:val="a"/>
    <w:link w:val="a9"/>
    <w:rsid w:val="002C6483"/>
    <w:pPr>
      <w:spacing w:after="120" w:line="240" w:lineRule="auto"/>
      <w:ind w:left="283"/>
    </w:pPr>
    <w:rPr>
      <w:rFonts w:ascii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2C6483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055A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67B7"/>
    <w:pPr>
      <w:keepNext/>
      <w:keepLines/>
      <w:spacing w:before="4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1"/>
    <w:qFormat/>
    <w:rsid w:val="006E0EDC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4467B7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</w:rPr>
  </w:style>
  <w:style w:type="character" w:customStyle="1" w:styleId="s00">
    <w:name w:val="s00"/>
    <w:basedOn w:val="a0"/>
    <w:rsid w:val="004467B7"/>
  </w:style>
  <w:style w:type="paragraph" w:styleId="a5">
    <w:name w:val="No Spacing"/>
    <w:uiPriority w:val="1"/>
    <w:qFormat/>
    <w:rsid w:val="004467B7"/>
    <w:pPr>
      <w:spacing w:line="240" w:lineRule="auto"/>
    </w:pPr>
    <w:rPr>
      <w:rFonts w:cs="Times New Roman"/>
      <w:lang w:eastAsia="en-US"/>
    </w:rPr>
  </w:style>
  <w:style w:type="table" w:styleId="a6">
    <w:name w:val="Table Grid"/>
    <w:basedOn w:val="a1"/>
    <w:uiPriority w:val="39"/>
    <w:rsid w:val="004467B7"/>
    <w:pPr>
      <w:spacing w:line="240" w:lineRule="auto"/>
    </w:pPr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txt1">
    <w:name w:val="rtxt1"/>
    <w:rsid w:val="00743E71"/>
    <w:rPr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055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7">
    <w:name w:val="Hyperlink"/>
    <w:uiPriority w:val="99"/>
    <w:rsid w:val="007055AE"/>
    <w:rPr>
      <w:rFonts w:cs="Times New Roman"/>
      <w:color w:val="auto"/>
      <w:u w:val="none"/>
      <w:effect w:val="none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1"/>
    <w:locked/>
    <w:rsid w:val="002C6483"/>
  </w:style>
  <w:style w:type="paragraph" w:styleId="a8">
    <w:name w:val="Body Text Indent"/>
    <w:basedOn w:val="a"/>
    <w:link w:val="a9"/>
    <w:rsid w:val="002C6483"/>
    <w:pPr>
      <w:spacing w:after="120" w:line="240" w:lineRule="auto"/>
      <w:ind w:left="283"/>
    </w:pPr>
    <w:rPr>
      <w:rFonts w:ascii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2C648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9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460841-E149-4E03-B4E8-FB705A580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1101</Words>
  <Characters>6279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МУИТ</dc:creator>
  <cp:lastModifiedBy>Bekzat</cp:lastModifiedBy>
  <cp:revision>3</cp:revision>
  <cp:lastPrinted>2021-08-27T07:49:00Z</cp:lastPrinted>
  <dcterms:created xsi:type="dcterms:W3CDTF">2023-11-10T11:46:00Z</dcterms:created>
  <dcterms:modified xsi:type="dcterms:W3CDTF">2023-11-10T11:48:00Z</dcterms:modified>
</cp:coreProperties>
</file>